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A9" w:rsidRDefault="00080CA9" w:rsidP="00D0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0F03" w:rsidRDefault="00941025" w:rsidP="00D0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>
        <w:rPr>
          <w:rFonts w:ascii="Times New Roman" w:hAnsi="Times New Roman" w:cs="Times New Roman"/>
          <w:b/>
          <w:sz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для </w:t>
      </w:r>
      <w:r w:rsidR="00C97F3B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0F03" w:rsidRDefault="00941025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</w:t>
      </w:r>
      <w:r w:rsidR="00702472">
        <w:rPr>
          <w:rFonts w:ascii="Times New Roman" w:hAnsi="Times New Roman" w:cs="Times New Roman"/>
          <w:b/>
          <w:sz w:val="24"/>
        </w:rPr>
        <w:t>овная характеристика состязания</w:t>
      </w:r>
    </w:p>
    <w:p w:rsidR="00C40407" w:rsidRDefault="00941025" w:rsidP="00EE527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66C0">
        <w:rPr>
          <w:rFonts w:ascii="Times New Roman" w:hAnsi="Times New Roman" w:cs="Times New Roman"/>
          <w:sz w:val="24"/>
          <w:szCs w:val="24"/>
        </w:rPr>
        <w:t xml:space="preserve"> </w:t>
      </w:r>
      <w:r w:rsidR="00227738">
        <w:rPr>
          <w:rFonts w:ascii="Times New Roman" w:hAnsi="Times New Roman" w:cs="Times New Roman"/>
          <w:sz w:val="24"/>
          <w:szCs w:val="24"/>
        </w:rPr>
        <w:t xml:space="preserve"> </w:t>
      </w:r>
      <w:r w:rsidR="00865A11" w:rsidRPr="002C46DD"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 w:rsidR="00865A11" w:rsidRPr="002C46DD">
        <w:rPr>
          <w:rFonts w:ascii="Times New Roman" w:hAnsi="Times New Roman" w:cs="Times New Roman"/>
          <w:sz w:val="24"/>
          <w:szCs w:val="24"/>
        </w:rPr>
        <w:t>КартознаниУм</w:t>
      </w:r>
      <w:proofErr w:type="spellEnd"/>
      <w:r w:rsidR="00865A11" w:rsidRPr="002C46DD">
        <w:rPr>
          <w:rFonts w:ascii="Times New Roman" w:hAnsi="Times New Roman" w:cs="Times New Roman"/>
          <w:sz w:val="24"/>
          <w:szCs w:val="24"/>
        </w:rPr>
        <w:t xml:space="preserve">» (знаю и понимаю карту) для </w:t>
      </w:r>
      <w:r w:rsidR="00C97F3B">
        <w:rPr>
          <w:rFonts w:ascii="Times New Roman" w:hAnsi="Times New Roman" w:cs="Times New Roman"/>
          <w:sz w:val="24"/>
          <w:szCs w:val="24"/>
        </w:rPr>
        <w:t>6</w:t>
      </w:r>
      <w:r w:rsidR="00865A11" w:rsidRPr="002C46DD">
        <w:rPr>
          <w:rFonts w:ascii="Times New Roman" w:hAnsi="Times New Roman" w:cs="Times New Roman"/>
          <w:sz w:val="24"/>
          <w:szCs w:val="24"/>
        </w:rPr>
        <w:t xml:space="preserve"> класса проводится в письменной форме с использованием </w:t>
      </w:r>
      <w:r w:rsidR="000A103C">
        <w:rPr>
          <w:rFonts w:ascii="Times New Roman" w:hAnsi="Times New Roman" w:cs="Times New Roman"/>
          <w:sz w:val="24"/>
          <w:szCs w:val="24"/>
        </w:rPr>
        <w:t xml:space="preserve">карты </w:t>
      </w:r>
      <w:r w:rsidR="00B72D9F" w:rsidRPr="00AF31D6">
        <w:rPr>
          <w:rFonts w:ascii="Times New Roman" w:hAnsi="Times New Roman" w:cs="Times New Roman"/>
          <w:sz w:val="24"/>
          <w:szCs w:val="24"/>
        </w:rPr>
        <w:t>«Туристические объекты»</w:t>
      </w:r>
      <w:r w:rsidR="008876F3">
        <w:rPr>
          <w:rFonts w:ascii="Times New Roman" w:hAnsi="Times New Roman" w:cs="Times New Roman"/>
          <w:sz w:val="24"/>
          <w:szCs w:val="24"/>
        </w:rPr>
        <w:t xml:space="preserve">. </w:t>
      </w:r>
      <w:r w:rsidR="00865A11" w:rsidRPr="002C46DD">
        <w:rPr>
          <w:rFonts w:ascii="Times New Roman" w:hAnsi="Times New Roman" w:cs="Times New Roman"/>
          <w:sz w:val="24"/>
          <w:szCs w:val="24"/>
        </w:rPr>
        <w:t xml:space="preserve">Участнику необходимо </w:t>
      </w:r>
      <w:r w:rsidR="00D56FB4">
        <w:rPr>
          <w:rFonts w:ascii="Times New Roman" w:hAnsi="Times New Roman" w:cs="Times New Roman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sz w:val="24"/>
          <w:szCs w:val="24"/>
        </w:rPr>
        <w:t xml:space="preserve">6 рек </w:t>
      </w:r>
      <w:r w:rsidRPr="00D5699C">
        <w:rPr>
          <w:rFonts w:ascii="Times New Roman" w:hAnsi="Times New Roman" w:cs="Times New Roman"/>
          <w:sz w:val="24"/>
          <w:szCs w:val="24"/>
        </w:rPr>
        <w:t xml:space="preserve">Омской </w:t>
      </w:r>
      <w:proofErr w:type="gramStart"/>
      <w:r w:rsidRPr="00D5699C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D5699C">
        <w:rPr>
          <w:rFonts w:ascii="Times New Roman" w:hAnsi="Times New Roman" w:cs="Times New Roman"/>
          <w:sz w:val="24"/>
          <w:szCs w:val="24"/>
        </w:rPr>
        <w:t xml:space="preserve"> по которым туристы осуществляют сплав</w:t>
      </w:r>
      <w:r>
        <w:rPr>
          <w:rFonts w:ascii="Times New Roman" w:hAnsi="Times New Roman" w:cs="Times New Roman"/>
          <w:sz w:val="24"/>
          <w:szCs w:val="24"/>
        </w:rPr>
        <w:t>. Определить</w:t>
      </w:r>
      <w:r w:rsidR="008876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какой реке и в каком направлении можно добраться из Калачинска в Омск. </w:t>
      </w:r>
      <w:r w:rsidRPr="00C40407">
        <w:rPr>
          <w:rFonts w:ascii="Times New Roman" w:hAnsi="Times New Roman" w:cs="Times New Roman"/>
          <w:sz w:val="24"/>
        </w:rPr>
        <w:t>Найти самое южное озеро Омской области и определить его протяженность с севера на юг.</w:t>
      </w:r>
    </w:p>
    <w:p w:rsidR="00A20F03" w:rsidRDefault="00941025" w:rsidP="003F50D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A20F03" w:rsidRDefault="00941025" w:rsidP="003F50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– 10 минут </w:t>
      </w:r>
      <w:r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A20F03" w:rsidRDefault="00941025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A20F03" w:rsidRDefault="00941025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участник состязания должен быть обеспечен ручкой с синей пастой,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0D5825">
        <w:rPr>
          <w:rFonts w:ascii="Times New Roman" w:hAnsi="Times New Roman" w:cs="Times New Roman"/>
          <w:sz w:val="24"/>
        </w:rPr>
        <w:t>ой</w:t>
      </w:r>
      <w:r w:rsidR="00913DA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бланком ответов (формат</w:t>
      </w:r>
      <w:proofErr w:type="gramStart"/>
      <w:r>
        <w:rPr>
          <w:rFonts w:ascii="Times New Roman" w:hAnsi="Times New Roman" w:cs="Times New Roman"/>
          <w:sz w:val="24"/>
        </w:rPr>
        <w:t xml:space="preserve"> А</w:t>
      </w:r>
      <w:proofErr w:type="gramEnd"/>
      <w:r w:rsidR="00001F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4).</w:t>
      </w:r>
    </w:p>
    <w:p w:rsidR="00A20F03" w:rsidRDefault="00941025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>должен быть обеспечен</w:t>
      </w:r>
      <w:r>
        <w:rPr>
          <w:rFonts w:ascii="Times New Roman" w:hAnsi="Times New Roman" w:cs="Times New Roman"/>
          <w:sz w:val="24"/>
          <w:szCs w:val="24"/>
        </w:rPr>
        <w:t xml:space="preserve"> критериями оценивания, эталоном оценивания, и</w:t>
      </w:r>
      <w:r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A20F03" w:rsidRDefault="00941025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</w:t>
      </w:r>
      <w:r w:rsidRPr="000D5825">
        <w:rPr>
          <w:rFonts w:ascii="Times New Roman" w:hAnsi="Times New Roman" w:cs="Times New Roman"/>
          <w:sz w:val="24"/>
        </w:rPr>
        <w:t xml:space="preserve">арты </w:t>
      </w:r>
      <w:r w:rsidR="00865A11">
        <w:rPr>
          <w:rFonts w:ascii="Times New Roman" w:hAnsi="Times New Roman" w:cs="Times New Roman"/>
          <w:sz w:val="24"/>
        </w:rPr>
        <w:t>и бланки ответов</w:t>
      </w:r>
      <w:r w:rsidR="00865A11">
        <w:rPr>
          <w:rFonts w:ascii="Times New Roman" w:hAnsi="Times New Roman" w:cs="Times New Roman"/>
          <w:sz w:val="24"/>
          <w:szCs w:val="24"/>
        </w:rPr>
        <w:t xml:space="preserve"> должны быть разложены на партах заранее. Запасные ручки с синей пастой находятся у проводящего состязания.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941025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A20F03" w:rsidRDefault="0094102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A20F03" w:rsidRDefault="0094102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порядке.</w:t>
      </w:r>
    </w:p>
    <w:p w:rsidR="00A20F03" w:rsidRDefault="0094102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проведения состязания необходимо наличие в аудитории часов или таймера.</w:t>
      </w:r>
    </w:p>
    <w:p w:rsidR="00A20F03" w:rsidRDefault="00A20F03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A20F03" w:rsidRDefault="00941025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>
        <w:rPr>
          <w:rFonts w:ascii="Times New Roman" w:hAnsi="Times New Roman" w:cs="Times New Roman"/>
          <w:b/>
          <w:sz w:val="24"/>
        </w:rPr>
        <w:t>проводящем</w:t>
      </w:r>
      <w:r w:rsidR="001E33BB">
        <w:rPr>
          <w:rFonts w:ascii="Times New Roman" w:hAnsi="Times New Roman" w:cs="Times New Roman"/>
          <w:b/>
          <w:sz w:val="24"/>
        </w:rPr>
        <w:t>у</w:t>
      </w:r>
      <w:proofErr w:type="gramEnd"/>
      <w:r w:rsidR="001E33BB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</w:rPr>
        <w:t>им) состязание</w:t>
      </w:r>
    </w:p>
    <w:p w:rsidR="00A20F03" w:rsidRDefault="009410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A20F03" w:rsidRDefault="009410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 учебных аудиторий.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20F03" w:rsidRDefault="00941025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составу жюри</w:t>
      </w:r>
    </w:p>
    <w:p w:rsidR="00A20F03" w:rsidRDefault="0094102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могут входить учителя начальных классов, учителя </w:t>
      </w:r>
      <w:r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941025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A20F03" w:rsidRDefault="0094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</w:t>
      </w:r>
      <w:r w:rsidR="00A64DC5">
        <w:rPr>
          <w:rFonts w:ascii="Times New Roman" w:hAnsi="Times New Roman" w:cs="Times New Roman"/>
          <w:sz w:val="24"/>
          <w:szCs w:val="24"/>
        </w:rPr>
        <w:t>тодической комиссией Чемпионата.</w:t>
      </w:r>
    </w:p>
    <w:p w:rsidR="00A20F03" w:rsidRDefault="00941025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участники состязания проходят его одновременно. </w:t>
      </w: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</w:t>
      </w:r>
    </w:p>
    <w:p w:rsidR="00A20F03" w:rsidRDefault="009410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участники состязания заходят в учебную аудиторию и рассаживаются по одному за партой в шахматном порядке. </w:t>
      </w:r>
    </w:p>
    <w:p w:rsidR="00913DA2" w:rsidRDefault="0094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инструктаж о правилах проведения состязания, времени, отводимом на испытание.</w:t>
      </w: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F03" w:rsidRDefault="00941025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Инструкция</w:t>
      </w:r>
    </w:p>
    <w:p w:rsidR="00A20F03" w:rsidRDefault="00941025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910EEE">
        <w:rPr>
          <w:rFonts w:ascii="Times New Roman" w:hAnsi="Times New Roman" w:cs="Times New Roman"/>
          <w:i/>
          <w:sz w:val="24"/>
          <w:szCs w:val="24"/>
        </w:rPr>
        <w:t>муниципально</w:t>
      </w:r>
      <w:r w:rsidR="00AE2FFB">
        <w:rPr>
          <w:rFonts w:ascii="Times New Roman" w:hAnsi="Times New Roman" w:cs="Times New Roman"/>
          <w:i/>
          <w:sz w:val="24"/>
          <w:szCs w:val="24"/>
        </w:rPr>
        <w:t>го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этапа </w:t>
      </w:r>
    </w:p>
    <w:p w:rsidR="00A20F03" w:rsidRDefault="00941025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195F4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65A11"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A20F03" w:rsidRDefault="009410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001F81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52DB1">
        <w:rPr>
          <w:rFonts w:ascii="Times New Roman" w:hAnsi="Times New Roman" w:cs="Times New Roman"/>
          <w:i/>
          <w:sz w:val="24"/>
          <w:szCs w:val="24"/>
        </w:rPr>
        <w:t xml:space="preserve">6 </w:t>
      </w:r>
      <w:r>
        <w:rPr>
          <w:rFonts w:ascii="Times New Roman" w:hAnsi="Times New Roman" w:cs="Times New Roman"/>
          <w:i/>
          <w:sz w:val="24"/>
          <w:szCs w:val="24"/>
        </w:rPr>
        <w:t xml:space="preserve">класса. </w:t>
      </w:r>
      <w:proofErr w:type="gramEnd"/>
    </w:p>
    <w:p w:rsidR="00A20F03" w:rsidRDefault="00987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Современному человеку важно</w:t>
      </w:r>
      <w:r w:rsidR="00941025">
        <w:rPr>
          <w:rFonts w:ascii="Times New Roman" w:hAnsi="Times New Roman" w:cs="Times New Roman"/>
          <w:i/>
          <w:sz w:val="24"/>
        </w:rPr>
        <w:t xml:space="preserve"> уметь получать информацию разными способами, в том числе и путем «прочтения» географической карты. Карта предоставляет различную информацию о месте вашего проживания.</w:t>
      </w:r>
      <w:r w:rsidR="00941025">
        <w:rPr>
          <w:rFonts w:ascii="Times New Roman" w:hAnsi="Times New Roman" w:cs="Times New Roman"/>
          <w:sz w:val="24"/>
        </w:rPr>
        <w:t xml:space="preserve"> </w:t>
      </w:r>
      <w:r w:rsidR="00941025">
        <w:rPr>
          <w:rFonts w:ascii="Times New Roman" w:hAnsi="Times New Roman" w:cs="Times New Roman"/>
          <w:i/>
          <w:sz w:val="24"/>
          <w:szCs w:val="24"/>
        </w:rPr>
        <w:t>Сегодня вы сможете в этом убедиться и продемонстрировать свои умения читать и понимать географическую карту.</w:t>
      </w:r>
    </w:p>
    <w:p w:rsidR="00A20F03" w:rsidRDefault="0094102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Состязание состоит из </w:t>
      </w:r>
      <w:r w:rsidR="00846A34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заданий. Ваша задача – прочитать внимательно все задания и выполнить их, </w:t>
      </w:r>
      <w:r w:rsidR="00846A34">
        <w:rPr>
          <w:rFonts w:ascii="Times New Roman" w:hAnsi="Times New Roman" w:cs="Times New Roman"/>
          <w:i/>
          <w:sz w:val="24"/>
          <w:szCs w:val="24"/>
        </w:rPr>
        <w:t>используя</w:t>
      </w:r>
      <w:r w:rsidR="00251D20">
        <w:rPr>
          <w:rFonts w:ascii="Times New Roman" w:hAnsi="Times New Roman" w:cs="Times New Roman"/>
          <w:i/>
          <w:sz w:val="24"/>
          <w:szCs w:val="24"/>
        </w:rPr>
        <w:t xml:space="preserve"> карту</w:t>
      </w:r>
      <w:r w:rsidR="00846A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2DB1" w:rsidRPr="00D52DB1">
        <w:rPr>
          <w:rFonts w:ascii="Times New Roman" w:hAnsi="Times New Roman" w:cs="Times New Roman"/>
          <w:i/>
          <w:sz w:val="24"/>
          <w:szCs w:val="24"/>
        </w:rPr>
        <w:t xml:space="preserve">«Туристические объекты».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Обращаю ваше внима</w:t>
      </w:r>
      <w:r w:rsidR="00001F81">
        <w:rPr>
          <w:rFonts w:ascii="Times New Roman" w:hAnsi="Times New Roman" w:cs="Times New Roman"/>
          <w:i/>
          <w:sz w:val="24"/>
          <w:szCs w:val="24"/>
        </w:rPr>
        <w:t xml:space="preserve">ние, что свои ответы вы пишите </w:t>
      </w:r>
      <w:r>
        <w:rPr>
          <w:rFonts w:ascii="Times New Roman" w:hAnsi="Times New Roman" w:cs="Times New Roman"/>
          <w:i/>
          <w:sz w:val="24"/>
          <w:szCs w:val="24"/>
        </w:rPr>
        <w:t>в специальном бланке ответов, который лежит у вас на парте (показать бланк ответа).</w:t>
      </w:r>
    </w:p>
    <w:p w:rsidR="00A20F03" w:rsidRDefault="0094102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выполнение всех заданий вам будет дано 10 минут. По истечени</w:t>
      </w:r>
      <w:r w:rsidR="00895348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10 минут по моей команде вы выходите из кабинета, а листы с работами оставляете на партах. </w:t>
      </w:r>
    </w:p>
    <w:p w:rsidR="00A20F03" w:rsidRDefault="009410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Перед началом состязания проверьте, хорошо ли у вас пишет ручка и </w:t>
      </w:r>
      <w:r>
        <w:rPr>
          <w:rFonts w:ascii="Times New Roman" w:hAnsi="Times New Roman" w:cs="Times New Roman"/>
          <w:i/>
          <w:sz w:val="24"/>
        </w:rPr>
        <w:t xml:space="preserve">есть ли у вас  на парте </w:t>
      </w:r>
      <w:r w:rsidR="008D3360" w:rsidRPr="008D3360">
        <w:rPr>
          <w:rFonts w:ascii="Times New Roman" w:hAnsi="Times New Roman" w:cs="Times New Roman"/>
          <w:i/>
          <w:sz w:val="24"/>
        </w:rPr>
        <w:t>карт</w:t>
      </w:r>
      <w:r w:rsidR="008D3360">
        <w:rPr>
          <w:rFonts w:ascii="Times New Roman" w:hAnsi="Times New Roman" w:cs="Times New Roman"/>
          <w:i/>
          <w:sz w:val="24"/>
        </w:rPr>
        <w:t>а</w:t>
      </w:r>
      <w:r w:rsidR="008F6897">
        <w:rPr>
          <w:rFonts w:ascii="Times New Roman" w:hAnsi="Times New Roman" w:cs="Times New Roman"/>
          <w:i/>
          <w:sz w:val="24"/>
        </w:rPr>
        <w:t>.</w:t>
      </w:r>
      <w:r w:rsidR="008F6897" w:rsidRPr="008F689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Если у вас не пишет ручка или нет карты, попросите у меня.</w:t>
      </w:r>
    </w:p>
    <w:p w:rsidR="00A20F03" w:rsidRDefault="009410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Приступаем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подписыванию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бланков ответов. Положите лист бланка ответа перед собой. На верхней строчке аккуратно напишите фамилию, имя, школу и класс (убедиться, что все участники состязаний подписали бланки и готовы к выполнению заданий).</w:t>
      </w:r>
    </w:p>
    <w:p w:rsidR="00A20F03" w:rsidRDefault="00987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Состязание</w:t>
      </w:r>
      <w:r w:rsidR="00941025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941025"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 w:rsidR="00941025">
        <w:rPr>
          <w:rFonts w:ascii="Times New Roman" w:hAnsi="Times New Roman" w:cs="Times New Roman"/>
          <w:i/>
          <w:sz w:val="24"/>
          <w:szCs w:val="24"/>
        </w:rPr>
        <w:t>» началось (засечь 10 минут от начала испытания).</w:t>
      </w:r>
    </w:p>
    <w:p w:rsidR="00A20F03" w:rsidRDefault="009410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A20F03" w:rsidRDefault="00A20F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F03" w:rsidRDefault="0094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проводится состязание. По завершении состязания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собирает со столов работы участников состязаний  и передает </w:t>
      </w:r>
      <w:r>
        <w:rPr>
          <w:rFonts w:ascii="Times New Roman" w:hAnsi="Times New Roman" w:cs="Times New Roman"/>
          <w:bCs/>
          <w:sz w:val="24"/>
          <w:szCs w:val="24"/>
        </w:rPr>
        <w:t>их председателю жюри.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94102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A20F03" w:rsidRDefault="0094102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членами жюри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эталоном и </w:t>
      </w:r>
      <w:r>
        <w:rPr>
          <w:rFonts w:ascii="Times New Roman" w:hAnsi="Times New Roman" w:cs="Times New Roman"/>
          <w:sz w:val="24"/>
          <w:szCs w:val="23"/>
        </w:rPr>
        <w:t>критериями</w:t>
      </w:r>
      <w:r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3"/>
        </w:rPr>
        <w:t>, разработанными пр</w:t>
      </w:r>
      <w:r w:rsidR="00001F81">
        <w:rPr>
          <w:rFonts w:ascii="Times New Roman" w:hAnsi="Times New Roman" w:cs="Times New Roman"/>
          <w:sz w:val="24"/>
          <w:szCs w:val="23"/>
        </w:rPr>
        <w:t xml:space="preserve">едметно-методической комиссией </w:t>
      </w:r>
      <w:r>
        <w:rPr>
          <w:rFonts w:ascii="Times New Roman" w:hAnsi="Times New Roman" w:cs="Times New Roman"/>
          <w:sz w:val="24"/>
          <w:szCs w:val="23"/>
        </w:rPr>
        <w:t xml:space="preserve">Чемпионата и содержащимися в настоящем регламенте. </w:t>
      </w:r>
    </w:p>
    <w:p w:rsidR="00A20F03" w:rsidRDefault="0094102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(Приложение 1). </w:t>
      </w:r>
    </w:p>
    <w:p w:rsidR="00A20F03" w:rsidRDefault="0094102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Результаты проверки всех работ участников состязания члены жюри заносят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в Протокол результатов состязания (Приложение 2).</w:t>
      </w:r>
    </w:p>
    <w:p w:rsidR="00A20F03" w:rsidRDefault="00A20F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F81" w:rsidRDefault="00001F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A2" w:rsidRDefault="00913DA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0D2" w:rsidRDefault="003F50D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94102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для</w:t>
      </w:r>
      <w:r w:rsidR="00F25FE6">
        <w:rPr>
          <w:rFonts w:ascii="Times New Roman" w:hAnsi="Times New Roman" w:cs="Times New Roman"/>
          <w:b/>
          <w:sz w:val="24"/>
        </w:rPr>
        <w:t xml:space="preserve"> </w:t>
      </w:r>
      <w:r w:rsidR="00D52DB1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03610" w:rsidRDefault="0094102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3610">
        <w:rPr>
          <w:rFonts w:ascii="Times New Roman" w:hAnsi="Times New Roman" w:cs="Times New Roman"/>
          <w:b/>
          <w:sz w:val="24"/>
        </w:rPr>
        <w:t>Максимальное количество баллов –</w:t>
      </w:r>
      <w:r w:rsidR="00CE7BA6">
        <w:rPr>
          <w:rFonts w:ascii="Times New Roman" w:hAnsi="Times New Roman" w:cs="Times New Roman"/>
          <w:b/>
          <w:sz w:val="24"/>
        </w:rPr>
        <w:t xml:space="preserve"> </w:t>
      </w:r>
      <w:r w:rsidR="00D23FDF">
        <w:rPr>
          <w:rFonts w:ascii="Times New Roman" w:hAnsi="Times New Roman" w:cs="Times New Roman"/>
          <w:b/>
          <w:sz w:val="24"/>
        </w:rPr>
        <w:t>10</w:t>
      </w:r>
      <w:r w:rsidR="00895348">
        <w:rPr>
          <w:rFonts w:ascii="Times New Roman" w:hAnsi="Times New Roman" w:cs="Times New Roman"/>
          <w:b/>
          <w:sz w:val="24"/>
        </w:rPr>
        <w:t xml:space="preserve"> баллов</w:t>
      </w:r>
    </w:p>
    <w:p w:rsidR="00A20F03" w:rsidRDefault="00A2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25"/>
        <w:gridCol w:w="1137"/>
      </w:tblGrid>
      <w:tr w:rsidR="00DA10BA">
        <w:trPr>
          <w:trHeight w:val="225"/>
        </w:trPr>
        <w:tc>
          <w:tcPr>
            <w:tcW w:w="8409" w:type="dxa"/>
            <w:gridSpan w:val="2"/>
            <w:vAlign w:val="center"/>
          </w:tcPr>
          <w:p w:rsidR="00A20F03" w:rsidRPr="00CE7BA6" w:rsidRDefault="00941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указания к оцениванию</w:t>
            </w:r>
          </w:p>
        </w:tc>
        <w:tc>
          <w:tcPr>
            <w:tcW w:w="1137" w:type="dxa"/>
            <w:vAlign w:val="center"/>
          </w:tcPr>
          <w:p w:rsidR="00A20F03" w:rsidRPr="00CE7BA6" w:rsidRDefault="00941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A10BA" w:rsidTr="001B63B7">
        <w:trPr>
          <w:trHeight w:val="31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1EEC" w:rsidRPr="00CE7BA6" w:rsidRDefault="00941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91EEC" w:rsidRPr="00CE7BA6" w:rsidRDefault="00391EEC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391EEC" w:rsidRPr="00CE7BA6" w:rsidRDefault="00001F81" w:rsidP="00C40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28A"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r w:rsidR="00C40407">
              <w:rPr>
                <w:rFonts w:ascii="Times New Roman" w:hAnsi="Times New Roman" w:cs="Times New Roman"/>
                <w:sz w:val="24"/>
                <w:szCs w:val="24"/>
              </w:rPr>
              <w:t>6 рек и названа самая протяженная</w:t>
            </w:r>
            <w:r w:rsidR="00F739F1">
              <w:rPr>
                <w:rFonts w:ascii="Times New Roman" w:hAnsi="Times New Roman" w:cs="Times New Roman"/>
                <w:sz w:val="24"/>
                <w:szCs w:val="24"/>
              </w:rPr>
              <w:t xml:space="preserve"> река</w:t>
            </w:r>
          </w:p>
        </w:tc>
        <w:tc>
          <w:tcPr>
            <w:tcW w:w="1137" w:type="dxa"/>
          </w:tcPr>
          <w:p w:rsidR="00391EEC" w:rsidRPr="00951717" w:rsidRDefault="00941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A10BA" w:rsidTr="001B63B7">
        <w:trPr>
          <w:trHeight w:val="14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28A" w:rsidRPr="00CE7BA6" w:rsidRDefault="00B512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5128A" w:rsidRDefault="00001F81" w:rsidP="00C40407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02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r w:rsidR="00941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102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рек и названа самая протяженная</w:t>
            </w:r>
            <w:r w:rsidR="00941025">
              <w:rPr>
                <w:rFonts w:ascii="Times New Roman" w:hAnsi="Times New Roman" w:cs="Times New Roman"/>
                <w:sz w:val="24"/>
                <w:szCs w:val="24"/>
              </w:rPr>
              <w:t>, либо указаны 6 рек, но не названа самая протяженная</w:t>
            </w:r>
          </w:p>
        </w:tc>
        <w:tc>
          <w:tcPr>
            <w:tcW w:w="1137" w:type="dxa"/>
          </w:tcPr>
          <w:p w:rsidR="00B5128A" w:rsidRPr="00E027D4" w:rsidRDefault="00941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10BA" w:rsidTr="001B63B7">
        <w:trPr>
          <w:trHeight w:val="14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28A" w:rsidRPr="00CE7BA6" w:rsidRDefault="00B512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B5128A" w:rsidRDefault="00941025" w:rsidP="00C40407">
            <w:proofErr w:type="gramStart"/>
            <w:r w:rsidRPr="00C4040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="00001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указаны 4</w:t>
            </w:r>
            <w:r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и названа самая протяженная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либо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рек, но не названа самая протяженная</w:t>
            </w:r>
          </w:p>
        </w:tc>
        <w:tc>
          <w:tcPr>
            <w:tcW w:w="1137" w:type="dxa"/>
          </w:tcPr>
          <w:p w:rsidR="00B5128A" w:rsidRPr="00E027D4" w:rsidRDefault="00941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10BA" w:rsidTr="001B63B7">
        <w:trPr>
          <w:trHeight w:val="14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1EEC" w:rsidRPr="00CE7BA6" w:rsidRDefault="00391E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391EEC" w:rsidRDefault="00001F81" w:rsidP="00C40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02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r w:rsidR="00941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102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реки и названа самая протяженная, либо указаны </w:t>
            </w:r>
            <w:r w:rsidR="00941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102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 w:rsidR="00941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1025" w:rsidRPr="00C40407">
              <w:rPr>
                <w:rFonts w:ascii="Times New Roman" w:hAnsi="Times New Roman" w:cs="Times New Roman"/>
                <w:sz w:val="24"/>
                <w:szCs w:val="24"/>
              </w:rPr>
              <w:t>, но не названа самая протяженная</w:t>
            </w:r>
          </w:p>
        </w:tc>
        <w:tc>
          <w:tcPr>
            <w:tcW w:w="1137" w:type="dxa"/>
          </w:tcPr>
          <w:p w:rsidR="00391EEC" w:rsidRPr="00E027D4" w:rsidRDefault="00941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0BA" w:rsidTr="001B63B7">
        <w:trPr>
          <w:trHeight w:val="144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407" w:rsidRPr="00CE7BA6" w:rsidRDefault="00C40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C40407" w:rsidRPr="00C40407" w:rsidRDefault="00001F81" w:rsidP="00C40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02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r w:rsidR="00941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102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реки и названа самая протяженная, либо указаны </w:t>
            </w:r>
            <w:r w:rsidR="00941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102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реки, но не названа самая протяженная</w:t>
            </w:r>
          </w:p>
        </w:tc>
        <w:tc>
          <w:tcPr>
            <w:tcW w:w="1137" w:type="dxa"/>
          </w:tcPr>
          <w:p w:rsidR="00C40407" w:rsidRDefault="00941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0BA" w:rsidTr="001B63B7">
        <w:trPr>
          <w:trHeight w:val="144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407" w:rsidRPr="00CE7BA6" w:rsidRDefault="00C40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C40407" w:rsidRPr="00C40407" w:rsidRDefault="00001F81" w:rsidP="00F73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025" w:rsidRPr="00C40407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r w:rsidR="00F739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102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02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 w:rsidR="00F739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102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и названа самая протяженная, либо указаны </w:t>
            </w:r>
            <w:r w:rsidR="00F73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102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 w:rsidR="00941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1025" w:rsidRPr="00C40407">
              <w:rPr>
                <w:rFonts w:ascii="Times New Roman" w:hAnsi="Times New Roman" w:cs="Times New Roman"/>
                <w:sz w:val="24"/>
                <w:szCs w:val="24"/>
              </w:rPr>
              <w:t>, но не названа самая протяженная</w:t>
            </w:r>
          </w:p>
        </w:tc>
        <w:tc>
          <w:tcPr>
            <w:tcW w:w="1137" w:type="dxa"/>
          </w:tcPr>
          <w:p w:rsidR="00C40407" w:rsidRDefault="00941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0BA" w:rsidTr="001B63B7">
        <w:trPr>
          <w:trHeight w:val="14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07" w:rsidRPr="00CE7BA6" w:rsidRDefault="00C40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  <w:tcBorders>
              <w:left w:val="single" w:sz="4" w:space="0" w:color="auto"/>
            </w:tcBorders>
          </w:tcPr>
          <w:p w:rsidR="00C40407" w:rsidRPr="00C40407" w:rsidRDefault="00941025" w:rsidP="00C40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="00001F81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proofErr w:type="gramStart"/>
            <w:r w:rsidRPr="00C40407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34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6 рек и </w:t>
            </w:r>
            <w:r w:rsidR="0032734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73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407">
              <w:rPr>
                <w:rFonts w:ascii="Times New Roman" w:hAnsi="Times New Roman" w:cs="Times New Roman"/>
                <w:sz w:val="24"/>
                <w:szCs w:val="24"/>
              </w:rPr>
              <w:t>названа самая протяженная</w:t>
            </w:r>
          </w:p>
        </w:tc>
        <w:tc>
          <w:tcPr>
            <w:tcW w:w="1137" w:type="dxa"/>
          </w:tcPr>
          <w:p w:rsidR="00C40407" w:rsidRDefault="00941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F1D" w:rsidTr="001B63B7">
        <w:trPr>
          <w:trHeight w:val="554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2A6F1D" w:rsidRPr="00CE7BA6" w:rsidRDefault="002A6F1D" w:rsidP="00901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25" w:type="dxa"/>
          </w:tcPr>
          <w:p w:rsidR="002A6F1D" w:rsidRPr="00CE7BA6" w:rsidRDefault="00001F81" w:rsidP="00327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указаны</w:t>
            </w:r>
            <w:r w:rsidR="002A6F1D">
              <w:rPr>
                <w:rFonts w:ascii="Times New Roman" w:hAnsi="Times New Roman" w:cs="Times New Roman"/>
                <w:sz w:val="24"/>
                <w:szCs w:val="24"/>
              </w:rPr>
              <w:t xml:space="preserve"> река и направление </w:t>
            </w:r>
          </w:p>
        </w:tc>
        <w:tc>
          <w:tcPr>
            <w:tcW w:w="1137" w:type="dxa"/>
          </w:tcPr>
          <w:p w:rsidR="002A6F1D" w:rsidRPr="00CE7BA6" w:rsidRDefault="002A6F1D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6F1D">
        <w:trPr>
          <w:trHeight w:val="235"/>
        </w:trPr>
        <w:tc>
          <w:tcPr>
            <w:tcW w:w="1384" w:type="dxa"/>
            <w:vMerge/>
          </w:tcPr>
          <w:p w:rsidR="002A6F1D" w:rsidRPr="00CE7BA6" w:rsidRDefault="002A6F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A6F1D" w:rsidRPr="00CE7BA6" w:rsidRDefault="002A6F1D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34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27346">
              <w:rPr>
                <w:rFonts w:ascii="Times New Roman" w:hAnsi="Times New Roman" w:cs="Times New Roman"/>
                <w:sz w:val="24"/>
                <w:szCs w:val="24"/>
              </w:rPr>
              <w:t xml:space="preserve"> указана река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не указано </w:t>
            </w:r>
            <w:r w:rsidRPr="0032734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37" w:type="dxa"/>
          </w:tcPr>
          <w:p w:rsidR="002A6F1D" w:rsidRDefault="002A6F1D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F1D">
        <w:trPr>
          <w:trHeight w:val="235"/>
        </w:trPr>
        <w:tc>
          <w:tcPr>
            <w:tcW w:w="1384" w:type="dxa"/>
            <w:vMerge/>
          </w:tcPr>
          <w:p w:rsidR="002A6F1D" w:rsidRPr="00CE7BA6" w:rsidRDefault="002A6F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A6F1D" w:rsidRDefault="002A6F1D" w:rsidP="002A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346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направление, но не указана река</w:t>
            </w:r>
          </w:p>
        </w:tc>
        <w:tc>
          <w:tcPr>
            <w:tcW w:w="1137" w:type="dxa"/>
          </w:tcPr>
          <w:p w:rsidR="002A6F1D" w:rsidRDefault="002A6F1D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6F1D">
        <w:trPr>
          <w:trHeight w:val="235"/>
        </w:trPr>
        <w:tc>
          <w:tcPr>
            <w:tcW w:w="1384" w:type="dxa"/>
            <w:vMerge/>
          </w:tcPr>
          <w:p w:rsidR="002A6F1D" w:rsidRPr="00CE7BA6" w:rsidRDefault="002A6F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A6F1D" w:rsidRDefault="002A6F1D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Неверно </w:t>
            </w:r>
            <w:proofErr w:type="gramStart"/>
            <w:r w:rsidR="00001F81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 w:rsidRPr="00327346">
              <w:rPr>
                <w:rFonts w:ascii="Times New Roman" w:hAnsi="Times New Roman" w:cs="Times New Roman"/>
                <w:sz w:val="24"/>
                <w:szCs w:val="24"/>
              </w:rPr>
              <w:t xml:space="preserve"> река и направление</w:t>
            </w:r>
          </w:p>
        </w:tc>
        <w:tc>
          <w:tcPr>
            <w:tcW w:w="1137" w:type="dxa"/>
          </w:tcPr>
          <w:p w:rsidR="002A6F1D" w:rsidRDefault="002A6F1D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F1D">
        <w:trPr>
          <w:trHeight w:val="235"/>
        </w:trPr>
        <w:tc>
          <w:tcPr>
            <w:tcW w:w="1384" w:type="dxa"/>
            <w:vMerge w:val="restart"/>
          </w:tcPr>
          <w:p w:rsidR="002A6F1D" w:rsidRPr="00CE7BA6" w:rsidRDefault="002A6F1D" w:rsidP="00901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A6F1D" w:rsidRPr="00CE7BA6" w:rsidRDefault="002A6F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A6F1D" w:rsidRPr="00CE7BA6" w:rsidRDefault="00001F81" w:rsidP="00327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указаны</w:t>
            </w:r>
            <w:r w:rsidR="002A6F1D">
              <w:rPr>
                <w:rFonts w:ascii="Times New Roman" w:hAnsi="Times New Roman" w:cs="Times New Roman"/>
                <w:sz w:val="24"/>
                <w:szCs w:val="24"/>
              </w:rPr>
              <w:t xml:space="preserve"> озеро и его протяженность </w:t>
            </w:r>
          </w:p>
        </w:tc>
        <w:tc>
          <w:tcPr>
            <w:tcW w:w="1137" w:type="dxa"/>
          </w:tcPr>
          <w:p w:rsidR="002A6F1D" w:rsidRPr="00901F30" w:rsidRDefault="002A6F1D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6F1D">
        <w:trPr>
          <w:trHeight w:val="235"/>
        </w:trPr>
        <w:tc>
          <w:tcPr>
            <w:tcW w:w="1384" w:type="dxa"/>
            <w:vMerge/>
          </w:tcPr>
          <w:p w:rsidR="002A6F1D" w:rsidRPr="00CE7BA6" w:rsidRDefault="002A6F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A6F1D" w:rsidRPr="00CE7BA6" w:rsidRDefault="002A6F1D" w:rsidP="000C2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указано озеро, но не указана</w:t>
            </w:r>
            <w:r w:rsidRPr="00327346">
              <w:rPr>
                <w:rFonts w:ascii="Times New Roman" w:hAnsi="Times New Roman" w:cs="Times New Roman"/>
                <w:sz w:val="24"/>
                <w:szCs w:val="24"/>
              </w:rPr>
              <w:t xml:space="preserve"> его протяженность</w:t>
            </w:r>
          </w:p>
        </w:tc>
        <w:tc>
          <w:tcPr>
            <w:tcW w:w="1137" w:type="dxa"/>
          </w:tcPr>
          <w:p w:rsidR="002A6F1D" w:rsidRPr="00CE7BA6" w:rsidRDefault="002A6F1D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F1D">
        <w:trPr>
          <w:trHeight w:val="235"/>
        </w:trPr>
        <w:tc>
          <w:tcPr>
            <w:tcW w:w="1384" w:type="dxa"/>
            <w:vMerge/>
          </w:tcPr>
          <w:p w:rsidR="002A6F1D" w:rsidRPr="00CE7BA6" w:rsidRDefault="002A6F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2A6F1D" w:rsidRDefault="00001F81" w:rsidP="00987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A6F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r w:rsidR="009876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2A6F1D" w:rsidRPr="00327346">
              <w:rPr>
                <w:rFonts w:ascii="Times New Roman" w:hAnsi="Times New Roman" w:cs="Times New Roman"/>
                <w:sz w:val="24"/>
                <w:szCs w:val="24"/>
              </w:rPr>
              <w:t xml:space="preserve"> озеро и его протяженность</w:t>
            </w:r>
          </w:p>
        </w:tc>
        <w:tc>
          <w:tcPr>
            <w:tcW w:w="1137" w:type="dxa"/>
          </w:tcPr>
          <w:p w:rsidR="002A6F1D" w:rsidRDefault="002A6F1D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  <w:sectPr w:rsidR="00A20F03">
          <w:headerReference w:type="default" r:id="rId10"/>
          <w:pgSz w:w="11906" w:h="16838"/>
          <w:pgMar w:top="1460" w:right="850" w:bottom="1134" w:left="1701" w:header="708" w:footer="708" w:gutter="0"/>
          <w:cols w:space="708"/>
          <w:docGrid w:linePitch="360"/>
        </w:sectPr>
      </w:pPr>
    </w:p>
    <w:p w:rsidR="00080CA9" w:rsidRDefault="00080CA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Pr="00080CA9" w:rsidRDefault="00941025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0CA9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080CA9" w:rsidRDefault="00080CA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94102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 xml:space="preserve">для </w:t>
      </w:r>
      <w:r w:rsidR="006D3A10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992"/>
        <w:gridCol w:w="1241"/>
      </w:tblGrid>
      <w:tr w:rsidR="00DA10BA">
        <w:tc>
          <w:tcPr>
            <w:tcW w:w="9571" w:type="dxa"/>
            <w:gridSpan w:val="4"/>
          </w:tcPr>
          <w:p w:rsidR="00A20F03" w:rsidRDefault="00A20F03" w:rsidP="00CD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F03" w:rsidRDefault="00941025" w:rsidP="00CD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  <w:r w:rsidR="00865A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_____________________________________________________________________________</w:t>
            </w:r>
          </w:p>
          <w:p w:rsidR="00A20F03" w:rsidRDefault="00941025" w:rsidP="00CD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____________________________ Школа ____________________________________________________</w:t>
            </w:r>
          </w:p>
          <w:p w:rsidR="00A20F03" w:rsidRDefault="00A20F03" w:rsidP="00CD1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0BA" w:rsidTr="00293217">
        <w:trPr>
          <w:trHeight w:val="960"/>
        </w:trPr>
        <w:tc>
          <w:tcPr>
            <w:tcW w:w="7338" w:type="dxa"/>
            <w:gridSpan w:val="2"/>
            <w:vAlign w:val="center"/>
          </w:tcPr>
          <w:p w:rsidR="00A20F03" w:rsidRDefault="00941025" w:rsidP="00CD1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и указания к оцениванию</w:t>
            </w:r>
          </w:p>
        </w:tc>
        <w:tc>
          <w:tcPr>
            <w:tcW w:w="992" w:type="dxa"/>
            <w:vAlign w:val="center"/>
          </w:tcPr>
          <w:p w:rsidR="00A20F03" w:rsidRDefault="00941025" w:rsidP="00CD1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Баллы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A20F03" w:rsidRDefault="00941025" w:rsidP="00CD1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 баллов, набранных участником</w:t>
            </w:r>
          </w:p>
        </w:tc>
      </w:tr>
      <w:tr w:rsidR="00767E45" w:rsidTr="0029321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E45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</w:t>
            </w:r>
          </w:p>
          <w:p w:rsidR="00767E45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–6)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767E45" w:rsidRPr="00CE7BA6" w:rsidRDefault="00962F5C" w:rsidP="00767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E45">
              <w:rPr>
                <w:rFonts w:ascii="Times New Roman" w:hAnsi="Times New Roman" w:cs="Times New Roman"/>
                <w:sz w:val="24"/>
                <w:szCs w:val="24"/>
              </w:rPr>
              <w:t>указаны 6 рек и названа самая протяженная река</w:t>
            </w:r>
          </w:p>
        </w:tc>
        <w:tc>
          <w:tcPr>
            <w:tcW w:w="992" w:type="dxa"/>
          </w:tcPr>
          <w:p w:rsidR="00767E45" w:rsidRPr="00962F5C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F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  <w:vMerge w:val="restart"/>
            <w:tcBorders>
              <w:bottom w:val="nil"/>
            </w:tcBorders>
          </w:tcPr>
          <w:p w:rsidR="00767E45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7E45" w:rsidTr="00293217">
        <w:trPr>
          <w:trHeight w:val="571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767E45" w:rsidRDefault="00962F5C" w:rsidP="00767E45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E4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r w:rsidR="00767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7E4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рек и названа самая протяженная</w:t>
            </w:r>
            <w:r w:rsidR="00767E45">
              <w:rPr>
                <w:rFonts w:ascii="Times New Roman" w:hAnsi="Times New Roman" w:cs="Times New Roman"/>
                <w:sz w:val="24"/>
                <w:szCs w:val="24"/>
              </w:rPr>
              <w:t>, либо указаны 6 рек, но не названа самая протяженная</w:t>
            </w:r>
          </w:p>
        </w:tc>
        <w:tc>
          <w:tcPr>
            <w:tcW w:w="992" w:type="dxa"/>
          </w:tcPr>
          <w:p w:rsidR="00767E45" w:rsidRPr="00E027D4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vMerge/>
            <w:tcBorders>
              <w:bottom w:val="nil"/>
            </w:tcBorders>
          </w:tcPr>
          <w:p w:rsidR="00767E45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E45" w:rsidTr="00293217"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767E45" w:rsidRDefault="00767E45" w:rsidP="00767E45">
            <w:proofErr w:type="gramStart"/>
            <w:r w:rsidRPr="00C4040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="0096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указаны 4</w:t>
            </w:r>
            <w:r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и названа самая протяженная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либо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рек, но не названа самая протяженная</w:t>
            </w:r>
          </w:p>
        </w:tc>
        <w:tc>
          <w:tcPr>
            <w:tcW w:w="992" w:type="dxa"/>
          </w:tcPr>
          <w:p w:rsidR="00767E45" w:rsidRPr="00E027D4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  <w:tcBorders>
              <w:bottom w:val="nil"/>
            </w:tcBorders>
          </w:tcPr>
          <w:p w:rsidR="00767E45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E45" w:rsidTr="00293217"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767E45" w:rsidRDefault="00962F5C" w:rsidP="00767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E4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r w:rsidR="00767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7E4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реки и названа самая протяженная, либо указаны </w:t>
            </w:r>
            <w:r w:rsidR="00767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7E4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 w:rsidR="0076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7E45" w:rsidRPr="00C40407">
              <w:rPr>
                <w:rFonts w:ascii="Times New Roman" w:hAnsi="Times New Roman" w:cs="Times New Roman"/>
                <w:sz w:val="24"/>
                <w:szCs w:val="24"/>
              </w:rPr>
              <w:t>, но не названа самая протяженная</w:t>
            </w:r>
          </w:p>
        </w:tc>
        <w:tc>
          <w:tcPr>
            <w:tcW w:w="992" w:type="dxa"/>
          </w:tcPr>
          <w:p w:rsidR="00767E45" w:rsidRPr="00E027D4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vMerge/>
            <w:tcBorders>
              <w:bottom w:val="nil"/>
            </w:tcBorders>
          </w:tcPr>
          <w:p w:rsidR="00767E45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E45" w:rsidTr="00293217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767E45" w:rsidRPr="00C40407" w:rsidRDefault="00962F5C" w:rsidP="00767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E4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r w:rsidR="0076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E4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реки и названа самая протяженная, либо указаны </w:t>
            </w:r>
            <w:r w:rsidR="00767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7E4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реки, но не названа самая протяженная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E45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E45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E45" w:rsidTr="00293217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767E45" w:rsidRPr="00C40407" w:rsidRDefault="00962F5C" w:rsidP="00767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E45" w:rsidRPr="00C40407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r w:rsidR="0076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7E4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E4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 w:rsidR="0076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7E4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и названа самая протяженная, либо указаны </w:t>
            </w:r>
            <w:r w:rsidR="0076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E45"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 w:rsidR="00767E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7E45" w:rsidRPr="00C40407">
              <w:rPr>
                <w:rFonts w:ascii="Times New Roman" w:hAnsi="Times New Roman" w:cs="Times New Roman"/>
                <w:sz w:val="24"/>
                <w:szCs w:val="24"/>
              </w:rPr>
              <w:t>, но не названа самая протяженная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E45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E45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E45" w:rsidTr="00293217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767E45" w:rsidRPr="00C40407" w:rsidRDefault="00767E45" w:rsidP="00767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="00962F5C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proofErr w:type="gramStart"/>
            <w:r w:rsidRPr="00C40407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C40407">
              <w:rPr>
                <w:rFonts w:ascii="Times New Roman" w:hAnsi="Times New Roman" w:cs="Times New Roman"/>
                <w:sz w:val="24"/>
                <w:szCs w:val="24"/>
              </w:rPr>
              <w:t xml:space="preserve">6 рек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40407">
              <w:rPr>
                <w:rFonts w:ascii="Times New Roman" w:hAnsi="Times New Roman" w:cs="Times New Roman"/>
                <w:sz w:val="24"/>
                <w:szCs w:val="24"/>
              </w:rPr>
              <w:t>названа самая протяженная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E45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45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E45" w:rsidTr="00293217">
        <w:trPr>
          <w:trHeight w:val="385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</w:t>
            </w:r>
          </w:p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–2)</w:t>
            </w:r>
          </w:p>
        </w:tc>
        <w:tc>
          <w:tcPr>
            <w:tcW w:w="6237" w:type="dxa"/>
          </w:tcPr>
          <w:p w:rsidR="00767E45" w:rsidRPr="00CE7BA6" w:rsidRDefault="00962F5C" w:rsidP="00F0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указаны</w:t>
            </w:r>
            <w:r w:rsidR="00767E45">
              <w:rPr>
                <w:rFonts w:ascii="Times New Roman" w:hAnsi="Times New Roman" w:cs="Times New Roman"/>
                <w:sz w:val="24"/>
                <w:szCs w:val="24"/>
              </w:rPr>
              <w:t xml:space="preserve"> река и направление </w:t>
            </w:r>
          </w:p>
        </w:tc>
        <w:tc>
          <w:tcPr>
            <w:tcW w:w="992" w:type="dxa"/>
          </w:tcPr>
          <w:p w:rsidR="00767E45" w:rsidRPr="00CE7BA6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7E45" w:rsidTr="001D139A">
        <w:tc>
          <w:tcPr>
            <w:tcW w:w="1101" w:type="dxa"/>
            <w:vMerge/>
          </w:tcPr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767E45" w:rsidRPr="00CE7BA6" w:rsidRDefault="00767E45" w:rsidP="00F0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34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27346">
              <w:rPr>
                <w:rFonts w:ascii="Times New Roman" w:hAnsi="Times New Roman" w:cs="Times New Roman"/>
                <w:sz w:val="24"/>
                <w:szCs w:val="24"/>
              </w:rPr>
              <w:t xml:space="preserve"> указана река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не указано </w:t>
            </w:r>
            <w:r w:rsidRPr="0032734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92" w:type="dxa"/>
          </w:tcPr>
          <w:p w:rsidR="00767E45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auto"/>
          </w:tcPr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E45" w:rsidTr="001D139A">
        <w:tc>
          <w:tcPr>
            <w:tcW w:w="1101" w:type="dxa"/>
            <w:vMerge/>
          </w:tcPr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767E45" w:rsidRDefault="00767E45" w:rsidP="00F0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346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направление, но не указана река</w:t>
            </w:r>
          </w:p>
        </w:tc>
        <w:tc>
          <w:tcPr>
            <w:tcW w:w="992" w:type="dxa"/>
          </w:tcPr>
          <w:p w:rsidR="00767E45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1" w:type="dxa"/>
            <w:vMerge/>
            <w:shd w:val="clear" w:color="auto" w:fill="auto"/>
          </w:tcPr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E45" w:rsidTr="001D139A">
        <w:tc>
          <w:tcPr>
            <w:tcW w:w="1101" w:type="dxa"/>
            <w:vMerge/>
          </w:tcPr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767E45" w:rsidRDefault="00767E45" w:rsidP="00F06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Неверно </w:t>
            </w:r>
            <w:proofErr w:type="gramStart"/>
            <w:r w:rsidR="00962F5C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 w:rsidRPr="00327346">
              <w:rPr>
                <w:rFonts w:ascii="Times New Roman" w:hAnsi="Times New Roman" w:cs="Times New Roman"/>
                <w:sz w:val="24"/>
                <w:szCs w:val="24"/>
              </w:rPr>
              <w:t xml:space="preserve"> река и направление</w:t>
            </w:r>
          </w:p>
        </w:tc>
        <w:tc>
          <w:tcPr>
            <w:tcW w:w="992" w:type="dxa"/>
          </w:tcPr>
          <w:p w:rsidR="00767E45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auto"/>
          </w:tcPr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E45" w:rsidTr="00327346">
        <w:trPr>
          <w:trHeight w:val="383"/>
        </w:trPr>
        <w:tc>
          <w:tcPr>
            <w:tcW w:w="1101" w:type="dxa"/>
            <w:vMerge w:val="restart"/>
          </w:tcPr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3</w:t>
            </w:r>
          </w:p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–2)</w:t>
            </w:r>
          </w:p>
        </w:tc>
        <w:tc>
          <w:tcPr>
            <w:tcW w:w="6237" w:type="dxa"/>
          </w:tcPr>
          <w:p w:rsidR="00767E45" w:rsidRPr="00CE7BA6" w:rsidRDefault="00962F5C" w:rsidP="00327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указаны</w:t>
            </w:r>
            <w:r w:rsidR="00767E45">
              <w:rPr>
                <w:rFonts w:ascii="Times New Roman" w:hAnsi="Times New Roman" w:cs="Times New Roman"/>
                <w:sz w:val="24"/>
                <w:szCs w:val="24"/>
              </w:rPr>
              <w:t xml:space="preserve"> озеро и его протяженность </w:t>
            </w:r>
          </w:p>
        </w:tc>
        <w:tc>
          <w:tcPr>
            <w:tcW w:w="992" w:type="dxa"/>
          </w:tcPr>
          <w:p w:rsidR="00767E45" w:rsidRPr="00901F30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E45" w:rsidTr="001D139A">
        <w:tc>
          <w:tcPr>
            <w:tcW w:w="1101" w:type="dxa"/>
            <w:vMerge/>
          </w:tcPr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767E45" w:rsidRPr="00CE7BA6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указано озеро, но не указана</w:t>
            </w:r>
            <w:r w:rsidRPr="00327346">
              <w:rPr>
                <w:rFonts w:ascii="Times New Roman" w:hAnsi="Times New Roman" w:cs="Times New Roman"/>
                <w:sz w:val="24"/>
                <w:szCs w:val="24"/>
              </w:rPr>
              <w:t xml:space="preserve"> его протяженность</w:t>
            </w:r>
          </w:p>
        </w:tc>
        <w:tc>
          <w:tcPr>
            <w:tcW w:w="992" w:type="dxa"/>
          </w:tcPr>
          <w:p w:rsidR="00767E45" w:rsidRPr="00CE7BA6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auto"/>
          </w:tcPr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E45" w:rsidTr="001D139A">
        <w:tc>
          <w:tcPr>
            <w:tcW w:w="1101" w:type="dxa"/>
            <w:vMerge/>
          </w:tcPr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767E45" w:rsidRDefault="00962F5C" w:rsidP="00987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67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7E45" w:rsidRPr="00327346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proofErr w:type="gramStart"/>
            <w:r w:rsidR="00767E45" w:rsidRPr="00327346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987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E45" w:rsidRPr="00327346">
              <w:rPr>
                <w:rFonts w:ascii="Times New Roman" w:hAnsi="Times New Roman" w:cs="Times New Roman"/>
                <w:sz w:val="24"/>
                <w:szCs w:val="24"/>
              </w:rPr>
              <w:t>озеро и его протяженность</w:t>
            </w:r>
          </w:p>
        </w:tc>
        <w:tc>
          <w:tcPr>
            <w:tcW w:w="992" w:type="dxa"/>
          </w:tcPr>
          <w:p w:rsidR="00767E45" w:rsidRDefault="00767E45" w:rsidP="00327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auto"/>
          </w:tcPr>
          <w:p w:rsidR="00767E45" w:rsidRDefault="00767E45" w:rsidP="00327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0BA">
        <w:tc>
          <w:tcPr>
            <w:tcW w:w="1101" w:type="dxa"/>
            <w:vMerge/>
          </w:tcPr>
          <w:p w:rsidR="00862858" w:rsidRDefault="00862858" w:rsidP="00CD1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862858" w:rsidRDefault="00962F5C" w:rsidP="00CD1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  <w:r w:rsidR="00941025">
              <w:rPr>
                <w:rFonts w:ascii="Times New Roman" w:hAnsi="Times New Roman" w:cs="Times New Roman"/>
                <w:b/>
                <w:sz w:val="24"/>
                <w:szCs w:val="24"/>
              </w:rPr>
              <w:t>- 10</w:t>
            </w:r>
          </w:p>
        </w:tc>
        <w:tc>
          <w:tcPr>
            <w:tcW w:w="992" w:type="dxa"/>
          </w:tcPr>
          <w:p w:rsidR="00862858" w:rsidRDefault="00941025" w:rsidP="00CD1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862858" w:rsidRDefault="00862858" w:rsidP="00CD1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9410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жюри    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0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0CA9" w:rsidRDefault="00080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Pr="00080CA9" w:rsidRDefault="009410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0CA9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A20F03" w:rsidRDefault="00A20F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941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6D3A1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A20F03" w:rsidRDefault="00A20F03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DA10BA">
        <w:tc>
          <w:tcPr>
            <w:tcW w:w="878" w:type="dxa"/>
            <w:vAlign w:val="center"/>
          </w:tcPr>
          <w:p w:rsidR="00A20F03" w:rsidRDefault="00941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92" w:type="dxa"/>
            <w:vAlign w:val="center"/>
          </w:tcPr>
          <w:p w:rsidR="00A20F03" w:rsidRDefault="00941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A20F03" w:rsidRDefault="00941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A20F03" w:rsidRDefault="00941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A20F03" w:rsidRDefault="00941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DA10BA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6F6" w:rsidRDefault="009876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0BA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6F6" w:rsidRDefault="009876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0BA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6F6" w:rsidRDefault="009876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0BA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6F6" w:rsidRDefault="009876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0BA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6F6" w:rsidRDefault="009876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0BA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76F6" w:rsidRDefault="009876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0F03" w:rsidRDefault="00A20F03">
      <w:pPr>
        <w:jc w:val="right"/>
        <w:rPr>
          <w:rFonts w:ascii="Times New Roman" w:hAnsi="Times New Roman" w:cs="Times New Roman"/>
          <w:b/>
        </w:rPr>
      </w:pPr>
    </w:p>
    <w:p w:rsidR="00A20F03" w:rsidRDefault="009410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9410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A20F03" w:rsidRDefault="009410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Председатель жюри    </w:t>
      </w:r>
      <w:r>
        <w:rPr>
          <w:rFonts w:ascii="Times New Roman" w:hAnsi="Times New Roman" w:cs="Times New Roman"/>
        </w:rPr>
        <w:t xml:space="preserve"> ______________________________</w:t>
      </w:r>
    </w:p>
    <w:p w:rsidR="00A20F03" w:rsidRDefault="00A20F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7E" w:rsidRDefault="00F83B7E">
      <w:pPr>
        <w:spacing w:after="0" w:line="240" w:lineRule="auto"/>
      </w:pPr>
      <w:r>
        <w:separator/>
      </w:r>
    </w:p>
  </w:endnote>
  <w:endnote w:type="continuationSeparator" w:id="0">
    <w:p w:rsidR="00F83B7E" w:rsidRDefault="00F8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7E" w:rsidRDefault="00F83B7E">
      <w:pPr>
        <w:spacing w:after="0" w:line="240" w:lineRule="auto"/>
      </w:pPr>
      <w:r>
        <w:separator/>
      </w:r>
    </w:p>
  </w:footnote>
  <w:footnote w:type="continuationSeparator" w:id="0">
    <w:p w:rsidR="00F83B7E" w:rsidRDefault="00F8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19" w:rsidRDefault="0068516A" w:rsidP="0068516A">
    <w:pPr>
      <w:pStyle w:val="a5"/>
      <w:jc w:val="center"/>
      <w:rPr>
        <w:rFonts w:ascii="Times New Roman" w:hAnsi="Times New Roman" w:cs="Times New Roman"/>
        <w:sz w:val="20"/>
      </w:rPr>
    </w:pPr>
    <w:r w:rsidRPr="0068516A">
      <w:rPr>
        <w:rFonts w:ascii="Times New Roman" w:hAnsi="Times New Roman" w:cs="Times New Roman"/>
        <w:sz w:val="20"/>
        <w:lang w:val="en-US"/>
      </w:rPr>
      <w:t>VII</w:t>
    </w:r>
    <w:r w:rsidRPr="008876F3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 - 6-х классов</w:t>
    </w:r>
  </w:p>
  <w:p w:rsidR="00A20F03" w:rsidRPr="0068516A" w:rsidRDefault="0068516A" w:rsidP="0068516A">
    <w:pPr>
      <w:pStyle w:val="a5"/>
      <w:jc w:val="center"/>
    </w:pPr>
    <w:r w:rsidRPr="008876F3">
      <w:rPr>
        <w:rFonts w:ascii="Times New Roman" w:hAnsi="Times New Roman" w:cs="Times New Roman"/>
        <w:sz w:val="20"/>
      </w:rPr>
      <w:t xml:space="preserve"> </w:t>
    </w:r>
    <w:r w:rsidR="00794E19" w:rsidRPr="00794E19">
      <w:rPr>
        <w:rFonts w:ascii="Times New Roman" w:hAnsi="Times New Roman" w:cs="Times New Roman"/>
        <w:sz w:val="20"/>
      </w:rPr>
      <w:t xml:space="preserve"> общеобразовательных организаций Омской области.</w:t>
    </w:r>
    <w:r w:rsidR="00794E19">
      <w:rPr>
        <w:rFonts w:ascii="Times New Roman" w:hAnsi="Times New Roman" w:cs="Times New Roman"/>
        <w:sz w:val="20"/>
      </w:rPr>
      <w:t xml:space="preserve"> </w:t>
    </w:r>
    <w:r w:rsidRPr="00794E19">
      <w:rPr>
        <w:rFonts w:ascii="Times New Roman" w:hAnsi="Times New Roman" w:cs="Times New Roman"/>
        <w:sz w:val="20"/>
      </w:rPr>
      <w:t>Муниципальный 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multilevel"/>
    <w:tmpl w:val="03492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1F81"/>
    <w:rsid w:val="00036515"/>
    <w:rsid w:val="000502C9"/>
    <w:rsid w:val="0005782D"/>
    <w:rsid w:val="00080CA9"/>
    <w:rsid w:val="00080F10"/>
    <w:rsid w:val="00094435"/>
    <w:rsid w:val="00095F27"/>
    <w:rsid w:val="000A103C"/>
    <w:rsid w:val="000B0A19"/>
    <w:rsid w:val="000B75D4"/>
    <w:rsid w:val="000C2572"/>
    <w:rsid w:val="000D5825"/>
    <w:rsid w:val="000E61BC"/>
    <w:rsid w:val="000E6882"/>
    <w:rsid w:val="000F71FF"/>
    <w:rsid w:val="00112307"/>
    <w:rsid w:val="00113858"/>
    <w:rsid w:val="00113D82"/>
    <w:rsid w:val="001222E4"/>
    <w:rsid w:val="00123F96"/>
    <w:rsid w:val="00147731"/>
    <w:rsid w:val="00167271"/>
    <w:rsid w:val="001815DB"/>
    <w:rsid w:val="00186599"/>
    <w:rsid w:val="00195F42"/>
    <w:rsid w:val="00196FB0"/>
    <w:rsid w:val="001B63B7"/>
    <w:rsid w:val="001B6D5B"/>
    <w:rsid w:val="001C58E2"/>
    <w:rsid w:val="001C78C5"/>
    <w:rsid w:val="001D139A"/>
    <w:rsid w:val="001E27F6"/>
    <w:rsid w:val="001E33BB"/>
    <w:rsid w:val="001E60C1"/>
    <w:rsid w:val="001F784D"/>
    <w:rsid w:val="00215F44"/>
    <w:rsid w:val="00227738"/>
    <w:rsid w:val="00230053"/>
    <w:rsid w:val="00230C41"/>
    <w:rsid w:val="002327F0"/>
    <w:rsid w:val="002401AD"/>
    <w:rsid w:val="002466B5"/>
    <w:rsid w:val="00247AE0"/>
    <w:rsid w:val="00251D20"/>
    <w:rsid w:val="002600AE"/>
    <w:rsid w:val="0028122D"/>
    <w:rsid w:val="00291243"/>
    <w:rsid w:val="00293217"/>
    <w:rsid w:val="002951F7"/>
    <w:rsid w:val="002A4C6E"/>
    <w:rsid w:val="002A6F1D"/>
    <w:rsid w:val="002B44EA"/>
    <w:rsid w:val="002C3ED8"/>
    <w:rsid w:val="002C46DD"/>
    <w:rsid w:val="002C7C04"/>
    <w:rsid w:val="002D5843"/>
    <w:rsid w:val="002D79DA"/>
    <w:rsid w:val="002E4B77"/>
    <w:rsid w:val="002F3057"/>
    <w:rsid w:val="002F35C5"/>
    <w:rsid w:val="002F3CCE"/>
    <w:rsid w:val="003042AF"/>
    <w:rsid w:val="0032635C"/>
    <w:rsid w:val="00327346"/>
    <w:rsid w:val="0033357C"/>
    <w:rsid w:val="003372B9"/>
    <w:rsid w:val="0034199A"/>
    <w:rsid w:val="0035714B"/>
    <w:rsid w:val="0036698A"/>
    <w:rsid w:val="00377F8B"/>
    <w:rsid w:val="00380913"/>
    <w:rsid w:val="00390C46"/>
    <w:rsid w:val="0039156A"/>
    <w:rsid w:val="00391EEC"/>
    <w:rsid w:val="003B1F09"/>
    <w:rsid w:val="003B20DE"/>
    <w:rsid w:val="003B66C0"/>
    <w:rsid w:val="003B798E"/>
    <w:rsid w:val="003C6190"/>
    <w:rsid w:val="003C6A06"/>
    <w:rsid w:val="003D6CAC"/>
    <w:rsid w:val="003F1FC7"/>
    <w:rsid w:val="003F50D2"/>
    <w:rsid w:val="00405A43"/>
    <w:rsid w:val="004075EC"/>
    <w:rsid w:val="00430AF1"/>
    <w:rsid w:val="00440668"/>
    <w:rsid w:val="00457CA3"/>
    <w:rsid w:val="004736D7"/>
    <w:rsid w:val="00490A53"/>
    <w:rsid w:val="004A27FB"/>
    <w:rsid w:val="004B5885"/>
    <w:rsid w:val="004C1205"/>
    <w:rsid w:val="004C7AA0"/>
    <w:rsid w:val="004D14F6"/>
    <w:rsid w:val="004D2254"/>
    <w:rsid w:val="004D4074"/>
    <w:rsid w:val="004E0DD5"/>
    <w:rsid w:val="004F2CF9"/>
    <w:rsid w:val="005252E2"/>
    <w:rsid w:val="0053564F"/>
    <w:rsid w:val="005362B1"/>
    <w:rsid w:val="00562005"/>
    <w:rsid w:val="00564712"/>
    <w:rsid w:val="00580341"/>
    <w:rsid w:val="00593FEE"/>
    <w:rsid w:val="005A28D2"/>
    <w:rsid w:val="005A4F19"/>
    <w:rsid w:val="005B410B"/>
    <w:rsid w:val="005B6D96"/>
    <w:rsid w:val="005C45AD"/>
    <w:rsid w:val="005D5D0E"/>
    <w:rsid w:val="00600DF7"/>
    <w:rsid w:val="0060690F"/>
    <w:rsid w:val="00617D9F"/>
    <w:rsid w:val="00624A2D"/>
    <w:rsid w:val="00627235"/>
    <w:rsid w:val="006312FE"/>
    <w:rsid w:val="00635BF0"/>
    <w:rsid w:val="00637A3E"/>
    <w:rsid w:val="0066181C"/>
    <w:rsid w:val="0068516A"/>
    <w:rsid w:val="00691869"/>
    <w:rsid w:val="006A4154"/>
    <w:rsid w:val="006A64A2"/>
    <w:rsid w:val="006B0954"/>
    <w:rsid w:val="006B4E67"/>
    <w:rsid w:val="006C42BD"/>
    <w:rsid w:val="006C6805"/>
    <w:rsid w:val="006D01BA"/>
    <w:rsid w:val="006D3A10"/>
    <w:rsid w:val="006E225B"/>
    <w:rsid w:val="006E2599"/>
    <w:rsid w:val="006E6B4E"/>
    <w:rsid w:val="006F1DD3"/>
    <w:rsid w:val="006F1F64"/>
    <w:rsid w:val="006F4920"/>
    <w:rsid w:val="006F5206"/>
    <w:rsid w:val="006F5D09"/>
    <w:rsid w:val="007003E1"/>
    <w:rsid w:val="00702472"/>
    <w:rsid w:val="00712037"/>
    <w:rsid w:val="007123C9"/>
    <w:rsid w:val="00712DEC"/>
    <w:rsid w:val="00713D28"/>
    <w:rsid w:val="0072637E"/>
    <w:rsid w:val="00727098"/>
    <w:rsid w:val="00731C4F"/>
    <w:rsid w:val="00767E45"/>
    <w:rsid w:val="007817D7"/>
    <w:rsid w:val="00782088"/>
    <w:rsid w:val="00786FC5"/>
    <w:rsid w:val="00791B1C"/>
    <w:rsid w:val="00794E19"/>
    <w:rsid w:val="007B2093"/>
    <w:rsid w:val="007B4813"/>
    <w:rsid w:val="007B62D2"/>
    <w:rsid w:val="007C29E8"/>
    <w:rsid w:val="007C35C5"/>
    <w:rsid w:val="007C6825"/>
    <w:rsid w:val="007E0371"/>
    <w:rsid w:val="0081380D"/>
    <w:rsid w:val="00815BB3"/>
    <w:rsid w:val="00820E20"/>
    <w:rsid w:val="00840E04"/>
    <w:rsid w:val="008413F2"/>
    <w:rsid w:val="00846A34"/>
    <w:rsid w:val="00852101"/>
    <w:rsid w:val="00862858"/>
    <w:rsid w:val="00865A11"/>
    <w:rsid w:val="0087033C"/>
    <w:rsid w:val="008876F3"/>
    <w:rsid w:val="00895348"/>
    <w:rsid w:val="00897293"/>
    <w:rsid w:val="008A03D1"/>
    <w:rsid w:val="008A3E9D"/>
    <w:rsid w:val="008A5809"/>
    <w:rsid w:val="008C0013"/>
    <w:rsid w:val="008D3360"/>
    <w:rsid w:val="008E20CB"/>
    <w:rsid w:val="008E37CB"/>
    <w:rsid w:val="008F0485"/>
    <w:rsid w:val="008F6897"/>
    <w:rsid w:val="009011CB"/>
    <w:rsid w:val="0090178C"/>
    <w:rsid w:val="00901F30"/>
    <w:rsid w:val="00910EEE"/>
    <w:rsid w:val="00913DA2"/>
    <w:rsid w:val="0092103C"/>
    <w:rsid w:val="00921F43"/>
    <w:rsid w:val="009368BB"/>
    <w:rsid w:val="00937646"/>
    <w:rsid w:val="00940EB0"/>
    <w:rsid w:val="00941025"/>
    <w:rsid w:val="0094469A"/>
    <w:rsid w:val="00951717"/>
    <w:rsid w:val="00953707"/>
    <w:rsid w:val="00954894"/>
    <w:rsid w:val="00955720"/>
    <w:rsid w:val="00962F5C"/>
    <w:rsid w:val="0096396E"/>
    <w:rsid w:val="00972B30"/>
    <w:rsid w:val="009876F6"/>
    <w:rsid w:val="009B0661"/>
    <w:rsid w:val="009C523E"/>
    <w:rsid w:val="009D78DE"/>
    <w:rsid w:val="009F30C7"/>
    <w:rsid w:val="00A03811"/>
    <w:rsid w:val="00A05180"/>
    <w:rsid w:val="00A16CE1"/>
    <w:rsid w:val="00A20F03"/>
    <w:rsid w:val="00A274CE"/>
    <w:rsid w:val="00A311E0"/>
    <w:rsid w:val="00A473A7"/>
    <w:rsid w:val="00A51CC9"/>
    <w:rsid w:val="00A5501E"/>
    <w:rsid w:val="00A630CB"/>
    <w:rsid w:val="00A63BB2"/>
    <w:rsid w:val="00A64DC5"/>
    <w:rsid w:val="00AB2E10"/>
    <w:rsid w:val="00AC22BA"/>
    <w:rsid w:val="00AD47F7"/>
    <w:rsid w:val="00AD4F2B"/>
    <w:rsid w:val="00AE2FFB"/>
    <w:rsid w:val="00AE4D99"/>
    <w:rsid w:val="00AF31D6"/>
    <w:rsid w:val="00B00D9C"/>
    <w:rsid w:val="00B02C45"/>
    <w:rsid w:val="00B03833"/>
    <w:rsid w:val="00B16082"/>
    <w:rsid w:val="00B416DB"/>
    <w:rsid w:val="00B5020C"/>
    <w:rsid w:val="00B5128A"/>
    <w:rsid w:val="00B5526B"/>
    <w:rsid w:val="00B659FF"/>
    <w:rsid w:val="00B72D9F"/>
    <w:rsid w:val="00B7751E"/>
    <w:rsid w:val="00B92626"/>
    <w:rsid w:val="00B92D5D"/>
    <w:rsid w:val="00B94E15"/>
    <w:rsid w:val="00BB07AE"/>
    <w:rsid w:val="00BB2C41"/>
    <w:rsid w:val="00BC6EFE"/>
    <w:rsid w:val="00BF37EA"/>
    <w:rsid w:val="00C00C9D"/>
    <w:rsid w:val="00C043CD"/>
    <w:rsid w:val="00C11067"/>
    <w:rsid w:val="00C2742B"/>
    <w:rsid w:val="00C3152B"/>
    <w:rsid w:val="00C36F61"/>
    <w:rsid w:val="00C40407"/>
    <w:rsid w:val="00C54F8C"/>
    <w:rsid w:val="00C60CDA"/>
    <w:rsid w:val="00C91373"/>
    <w:rsid w:val="00C97E95"/>
    <w:rsid w:val="00C97F3B"/>
    <w:rsid w:val="00CA47E3"/>
    <w:rsid w:val="00CC2BA5"/>
    <w:rsid w:val="00CC7514"/>
    <w:rsid w:val="00CD1D37"/>
    <w:rsid w:val="00CE7BA6"/>
    <w:rsid w:val="00CF23D8"/>
    <w:rsid w:val="00D03610"/>
    <w:rsid w:val="00D0590A"/>
    <w:rsid w:val="00D21BF9"/>
    <w:rsid w:val="00D23252"/>
    <w:rsid w:val="00D23FDF"/>
    <w:rsid w:val="00D32A2D"/>
    <w:rsid w:val="00D34460"/>
    <w:rsid w:val="00D52DB1"/>
    <w:rsid w:val="00D5699C"/>
    <w:rsid w:val="00D56FB4"/>
    <w:rsid w:val="00D77874"/>
    <w:rsid w:val="00DA10BA"/>
    <w:rsid w:val="00DA6FA9"/>
    <w:rsid w:val="00DB0039"/>
    <w:rsid w:val="00DE3656"/>
    <w:rsid w:val="00DE3917"/>
    <w:rsid w:val="00E027D4"/>
    <w:rsid w:val="00E106BD"/>
    <w:rsid w:val="00E13A09"/>
    <w:rsid w:val="00E25F8F"/>
    <w:rsid w:val="00E2770A"/>
    <w:rsid w:val="00E31C36"/>
    <w:rsid w:val="00E5187A"/>
    <w:rsid w:val="00E55918"/>
    <w:rsid w:val="00E76D10"/>
    <w:rsid w:val="00E821CA"/>
    <w:rsid w:val="00E859BF"/>
    <w:rsid w:val="00E9131F"/>
    <w:rsid w:val="00EA081B"/>
    <w:rsid w:val="00EA1E49"/>
    <w:rsid w:val="00EB6515"/>
    <w:rsid w:val="00EC05BB"/>
    <w:rsid w:val="00EE527A"/>
    <w:rsid w:val="00EF2445"/>
    <w:rsid w:val="00F14672"/>
    <w:rsid w:val="00F25FE6"/>
    <w:rsid w:val="00F30846"/>
    <w:rsid w:val="00F365E2"/>
    <w:rsid w:val="00F41DBB"/>
    <w:rsid w:val="00F437E9"/>
    <w:rsid w:val="00F60208"/>
    <w:rsid w:val="00F65A1D"/>
    <w:rsid w:val="00F727C4"/>
    <w:rsid w:val="00F739F1"/>
    <w:rsid w:val="00F83B7E"/>
    <w:rsid w:val="00F850A5"/>
    <w:rsid w:val="00F8675D"/>
    <w:rsid w:val="00F96A34"/>
    <w:rsid w:val="00F976DB"/>
    <w:rsid w:val="00FA274A"/>
    <w:rsid w:val="00FB76FF"/>
    <w:rsid w:val="1B6E01FA"/>
    <w:rsid w:val="2A50009C"/>
    <w:rsid w:val="2D196A15"/>
    <w:rsid w:val="37B81712"/>
    <w:rsid w:val="6A9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4453BD-0350-4CAC-ABC0-97E57701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256</cp:revision>
  <cp:lastPrinted>2020-12-14T09:12:00Z</cp:lastPrinted>
  <dcterms:created xsi:type="dcterms:W3CDTF">2019-02-07T10:22:00Z</dcterms:created>
  <dcterms:modified xsi:type="dcterms:W3CDTF">2025-02-04T04:21:00Z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