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9F" w:rsidRDefault="00C05A46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участника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 3класс</w:t>
      </w:r>
    </w:p>
    <w:p w:rsidR="00ED559F" w:rsidRDefault="00ED559F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348"/>
        <w:gridCol w:w="8005"/>
        <w:gridCol w:w="236"/>
      </w:tblGrid>
      <w:tr w:rsidR="00ED559F" w:rsidTr="002C680B">
        <w:trPr>
          <w:trHeight w:val="420"/>
        </w:trPr>
        <w:tc>
          <w:tcPr>
            <w:tcW w:w="9639" w:type="dxa"/>
            <w:gridSpan w:val="5"/>
          </w:tcPr>
          <w:p w:rsidR="00ED559F" w:rsidRDefault="00C05A46" w:rsidP="002C680B">
            <w:pPr>
              <w:pStyle w:val="af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ED559F" w:rsidTr="002C680B">
        <w:trPr>
          <w:trHeight w:val="716"/>
        </w:trPr>
        <w:tc>
          <w:tcPr>
            <w:tcW w:w="877" w:type="dxa"/>
            <w:gridSpan w:val="2"/>
            <w:vAlign w:val="center"/>
          </w:tcPr>
          <w:p w:rsidR="00ED559F" w:rsidRDefault="00C05A46">
            <w:pPr>
              <w:pStyle w:val="af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58CF45E8" wp14:editId="22B9B5B7">
                  <wp:extent cx="295275" cy="295275"/>
                  <wp:effectExtent l="0" t="0" r="0" b="0"/>
                  <wp:docPr id="1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ED559F" w:rsidRDefault="00C05A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текста о детях вслух.</w:t>
            </w:r>
          </w:p>
        </w:tc>
      </w:tr>
      <w:tr w:rsidR="00ED559F" w:rsidTr="002C680B">
        <w:trPr>
          <w:trHeight w:val="584"/>
        </w:trPr>
        <w:tc>
          <w:tcPr>
            <w:tcW w:w="877" w:type="dxa"/>
            <w:gridSpan w:val="2"/>
          </w:tcPr>
          <w:p w:rsidR="00ED559F" w:rsidRDefault="00C05A46">
            <w:pPr>
              <w:pStyle w:val="af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2916D879" wp14:editId="6C7B6B54">
                  <wp:extent cx="382270" cy="382270"/>
                  <wp:effectExtent l="0" t="0" r="0" b="0"/>
                  <wp:docPr id="2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ED559F" w:rsidRDefault="00C05A4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участника есть 2 минуты на подготовку.</w:t>
            </w:r>
          </w:p>
          <w:p w:rsidR="00ED559F" w:rsidRDefault="00ED559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559F" w:rsidTr="002C680B">
        <w:tc>
          <w:tcPr>
            <w:tcW w:w="33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72" w:type="dxa"/>
            <w:gridSpan w:val="3"/>
          </w:tcPr>
          <w:p w:rsidR="00ED559F" w:rsidRDefault="00104E9B" w:rsidP="002C6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Жалейкин</w:t>
            </w:r>
            <w:proofErr w:type="spellEnd"/>
          </w:p>
          <w:p w:rsidR="00ED559F" w:rsidRDefault="002C680B" w:rsidP="002C680B">
            <w:pPr>
              <w:widowControl w:val="0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Жалейкин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— мальчуган </w:t>
            </w:r>
            <w:r w:rsidR="00C05A46">
              <w:rPr>
                <w:rFonts w:ascii="Times New Roman" w:eastAsia="Calibri" w:hAnsi="Times New Roman" w:cs="Times New Roman"/>
                <w:sz w:val="32"/>
                <w:szCs w:val="32"/>
              </w:rPr>
              <w:t>очень добрый. Когда видит рядом зло, сильно страдает. И хочется ему вмешаться, все исправить и сделать доброе дело.</w:t>
            </w:r>
          </w:p>
          <w:p w:rsidR="00ED559F" w:rsidRDefault="00C05A46" w:rsidP="002C680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Прибежал однажды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Жалейкин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на пруд и ахнул: туристы на берегу свой костер водой  не залили, 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бумажки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тряпки не собрали, банки и склянки не закопали.</w:t>
            </w:r>
          </w:p>
          <w:p w:rsidR="00ED559F" w:rsidRDefault="00C05A46" w:rsidP="002C680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— Вот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неряхи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! — вскричал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Жалейкии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— 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Ка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 им не жалко портить такой бережок! Придется навести порядок. Соберу весь мусор и брошу в пруд.</w:t>
            </w:r>
          </w:p>
          <w:p w:rsidR="00ED559F" w:rsidRDefault="00C05A46" w:rsidP="002C680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Снова стал бережок чистеньким и красивым. И пруд красивый: мусора на дне никому не видно.</w:t>
            </w:r>
          </w:p>
          <w:p w:rsidR="00ED559F" w:rsidRDefault="00C05A46" w:rsidP="002C680B">
            <w:pPr>
              <w:widowControl w:val="0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Но прибежали на пруд купальщики и порезали о склянки ноги. Рыболовы порвали об острые склянки лески и поломали о банки крючки.</w:t>
            </w:r>
          </w:p>
          <w:p w:rsidR="00ED559F" w:rsidRDefault="00C05A46" w:rsidP="002C680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 рыбы в пруду от грязного хлама и ржавчины стали болеть и задыхаться.</w:t>
            </w:r>
          </w:p>
          <w:p w:rsidR="00ED559F" w:rsidRDefault="00C05A46" w:rsidP="002C680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Хотел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Жалейкан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как лучше, а вышло — хуже. Столько сразу стало вокруг недовольных!</w:t>
            </w:r>
          </w:p>
          <w:p w:rsidR="00ED559F" w:rsidRDefault="00C05A46" w:rsidP="002C680B">
            <w:pPr>
              <w:widowControl w:val="0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Всякое дело с умом делать надо, но уж если одно делаешь, то другое не порть!</w:t>
            </w:r>
          </w:p>
          <w:p w:rsidR="00ED559F" w:rsidRDefault="00C05A46">
            <w:pPr>
              <w:widowControl w:val="0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(Н. Сладков.142 слова.)</w:t>
            </w:r>
          </w:p>
          <w:p w:rsidR="00ED559F" w:rsidRDefault="00C05A46" w:rsidP="002C680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4" w:type="dxa"/>
          </w:tcPr>
          <w:p w:rsidR="00ED559F" w:rsidRDefault="00ED559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D559F" w:rsidTr="002C680B">
        <w:tc>
          <w:tcPr>
            <w:tcW w:w="33" w:type="dxa"/>
          </w:tcPr>
          <w:p w:rsidR="00ED559F" w:rsidRDefault="00ED559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ED559F" w:rsidRDefault="00C05A4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5F3571CE" wp14:editId="205BE3CC">
                  <wp:extent cx="485775" cy="485775"/>
                  <wp:effectExtent l="0" t="0" r="0" b="0"/>
                  <wp:docPr id="3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vAlign w:val="center"/>
          </w:tcPr>
          <w:p w:rsidR="00ED559F" w:rsidRDefault="00C05A46" w:rsidP="002C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4" w:type="dxa"/>
          </w:tcPr>
          <w:p w:rsidR="00ED559F" w:rsidRDefault="00ED559F" w:rsidP="002C680B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D559F" w:rsidRDefault="00ED559F" w:rsidP="002C680B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2C680B" w:rsidRDefault="00C05A46" w:rsidP="002C680B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2C680B">
        <w:rPr>
          <w:rFonts w:ascii="Times New Roman" w:hAnsi="Times New Roman" w:cs="Times New Roman"/>
          <w:b/>
          <w:sz w:val="24"/>
          <w:szCs w:val="24"/>
        </w:rPr>
        <w:lastRenderedPageBreak/>
        <w:t>Карточка собеседника-члена жюри. 3класс</w:t>
      </w: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8353"/>
        <w:gridCol w:w="236"/>
      </w:tblGrid>
      <w:tr w:rsidR="002C680B" w:rsidRPr="002C680B" w:rsidTr="002C680B">
        <w:trPr>
          <w:trHeight w:val="420"/>
        </w:trPr>
        <w:tc>
          <w:tcPr>
            <w:tcW w:w="9640" w:type="dxa"/>
            <w:gridSpan w:val="4"/>
          </w:tcPr>
          <w:p w:rsidR="002C680B" w:rsidRPr="002C680B" w:rsidRDefault="002C680B" w:rsidP="002C680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1.ЧТЕНИЕ ВСЛУХ</w:t>
            </w:r>
          </w:p>
        </w:tc>
      </w:tr>
      <w:tr w:rsidR="002C680B" w:rsidRPr="002C680B" w:rsidTr="002C680B">
        <w:trPr>
          <w:trHeight w:val="716"/>
        </w:trPr>
        <w:tc>
          <w:tcPr>
            <w:tcW w:w="1051" w:type="dxa"/>
            <w:gridSpan w:val="2"/>
            <w:vAlign w:val="center"/>
          </w:tcPr>
          <w:p w:rsidR="002C680B" w:rsidRPr="002C680B" w:rsidRDefault="002C680B" w:rsidP="009B4FF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B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001D54" wp14:editId="2E71F8E8">
                  <wp:extent cx="295275" cy="295275"/>
                  <wp:effectExtent l="0" t="0" r="0" b="0"/>
                  <wp:docPr id="10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gridSpan w:val="2"/>
            <w:vAlign w:val="center"/>
          </w:tcPr>
          <w:p w:rsidR="002C680B" w:rsidRPr="002C680B" w:rsidRDefault="002C680B" w:rsidP="009B4F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текста о детях вслух.</w:t>
            </w:r>
          </w:p>
        </w:tc>
      </w:tr>
      <w:tr w:rsidR="002C680B" w:rsidRPr="002C680B" w:rsidTr="002C680B">
        <w:trPr>
          <w:trHeight w:val="584"/>
        </w:trPr>
        <w:tc>
          <w:tcPr>
            <w:tcW w:w="1051" w:type="dxa"/>
            <w:gridSpan w:val="2"/>
          </w:tcPr>
          <w:p w:rsidR="002C680B" w:rsidRPr="002C680B" w:rsidRDefault="002C680B" w:rsidP="009B4FF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B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7310E2" wp14:editId="7D5BB113">
                  <wp:extent cx="382270" cy="382270"/>
                  <wp:effectExtent l="0" t="0" r="0" b="0"/>
                  <wp:docPr id="11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gridSpan w:val="2"/>
            <w:vAlign w:val="center"/>
          </w:tcPr>
          <w:p w:rsidR="002C680B" w:rsidRPr="002C680B" w:rsidRDefault="002C680B" w:rsidP="009B4FF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У участника есть 2 минуты на подготовку.</w:t>
            </w:r>
          </w:p>
          <w:p w:rsidR="002C680B" w:rsidRPr="002C680B" w:rsidRDefault="002C680B" w:rsidP="009B4FF1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680B" w:rsidRPr="002C680B" w:rsidTr="002C680B">
        <w:tc>
          <w:tcPr>
            <w:tcW w:w="236" w:type="dxa"/>
          </w:tcPr>
          <w:p w:rsidR="002C680B" w:rsidRPr="002C680B" w:rsidRDefault="002C680B" w:rsidP="009B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8" w:type="dxa"/>
            <w:gridSpan w:val="2"/>
          </w:tcPr>
          <w:p w:rsidR="002C680B" w:rsidRPr="002C680B" w:rsidRDefault="002C680B" w:rsidP="009B4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6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Жалейкин</w:t>
            </w:r>
            <w:proofErr w:type="spellEnd"/>
          </w:p>
          <w:p w:rsidR="002C680B" w:rsidRPr="002C680B" w:rsidRDefault="002C680B" w:rsidP="009B4FF1">
            <w:pPr>
              <w:widowControl w:val="0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Жалейкин</w:t>
            </w:r>
            <w:proofErr w:type="spellEnd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мальчуган очень добрый. Когда видит рядом зло, сильно страдает. И хочется ему вмешаться, все исправить и сделать доброе дело.</w:t>
            </w:r>
          </w:p>
          <w:p w:rsidR="002C680B" w:rsidRPr="002C680B" w:rsidRDefault="002C680B" w:rsidP="009B4FF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Прибежал однажды </w:t>
            </w:r>
            <w:proofErr w:type="spellStart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Жалейкин</w:t>
            </w:r>
            <w:proofErr w:type="spellEnd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пруд и ахнул: туристы на берегу свой костер водой  не залили, </w:t>
            </w:r>
            <w:proofErr w:type="gramStart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бумажки</w:t>
            </w:r>
            <w:proofErr w:type="gramEnd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тряпки не собрали, банки и склянки не закопали.</w:t>
            </w:r>
          </w:p>
          <w:p w:rsidR="002C680B" w:rsidRPr="002C680B" w:rsidRDefault="002C680B" w:rsidP="009B4FF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Вот </w:t>
            </w:r>
            <w:proofErr w:type="spellStart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неряхи</w:t>
            </w:r>
            <w:proofErr w:type="spellEnd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— вскричал </w:t>
            </w:r>
            <w:proofErr w:type="spellStart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Жалейкии</w:t>
            </w:r>
            <w:proofErr w:type="spellEnd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  <w:proofErr w:type="gramEnd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к им не жалко портить такой бережок! Придется навести порядок. Соберу весь мусор и брошу в пруд.</w:t>
            </w:r>
          </w:p>
          <w:p w:rsidR="002C680B" w:rsidRPr="002C680B" w:rsidRDefault="002C680B" w:rsidP="009B4FF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Снова стал бережок чистеньким и красивым. И пруд красивый: мусора на дне никому не видно.</w:t>
            </w:r>
          </w:p>
          <w:p w:rsidR="002C680B" w:rsidRPr="002C680B" w:rsidRDefault="002C680B" w:rsidP="009B4FF1">
            <w:pPr>
              <w:widowControl w:val="0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Но прибежали на пруд купальщики и порезали о склянки ноги. Рыболовы порвали об острые склянки лески и поломали о банки крючки.</w:t>
            </w:r>
          </w:p>
          <w:p w:rsidR="002C680B" w:rsidRPr="002C680B" w:rsidRDefault="002C680B" w:rsidP="009B4FF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А рыбы в пруду от грязного хлама и ржавчины стали болеть и задыхаться.</w:t>
            </w:r>
          </w:p>
          <w:p w:rsidR="002C680B" w:rsidRPr="002C680B" w:rsidRDefault="002C680B" w:rsidP="009B4FF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Хотел </w:t>
            </w:r>
            <w:proofErr w:type="spellStart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Жалейкан</w:t>
            </w:r>
            <w:proofErr w:type="spellEnd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лучше, а вышло — хуже. Столько сразу стало вокруг недовольных!</w:t>
            </w:r>
          </w:p>
          <w:p w:rsidR="002C680B" w:rsidRPr="002C680B" w:rsidRDefault="002C680B" w:rsidP="009B4FF1">
            <w:pPr>
              <w:widowControl w:val="0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Всякое дело с умом делать надо, но уж если одно делаешь, то другое не порть!</w:t>
            </w:r>
          </w:p>
          <w:p w:rsidR="002C680B" w:rsidRPr="002C680B" w:rsidRDefault="002C680B" w:rsidP="002C680B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(Н. Сладков.142 слова.)</w:t>
            </w:r>
          </w:p>
        </w:tc>
        <w:tc>
          <w:tcPr>
            <w:tcW w:w="236" w:type="dxa"/>
          </w:tcPr>
          <w:p w:rsidR="002C680B" w:rsidRPr="002C680B" w:rsidRDefault="002C680B" w:rsidP="009B4FF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2C680B" w:rsidRDefault="002C680B" w:rsidP="002C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9F" w:rsidRDefault="00C05A46" w:rsidP="002C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59F" w:rsidRDefault="00C05A46" w:rsidP="002C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ДИАЛОГ</w:t>
      </w:r>
    </w:p>
    <w:p w:rsidR="002C680B" w:rsidRDefault="002C680B" w:rsidP="002C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943"/>
        <w:gridCol w:w="236"/>
        <w:gridCol w:w="8392"/>
      </w:tblGrid>
      <w:tr w:rsidR="00ED559F"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59F" w:rsidRDefault="00C05A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390525" cy="585470"/>
                  <wp:effectExtent l="0" t="0" r="0" b="0"/>
                  <wp:docPr id="4" name="Рисунок 26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59F" w:rsidRDefault="00ED55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559F" w:rsidRDefault="00ED55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559F" w:rsidRDefault="00ED55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9F" w:rsidRPr="002C680B" w:rsidRDefault="00C05A46" w:rsidP="002C680B">
            <w:pPr>
              <w:pStyle w:val="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увидел </w:t>
            </w:r>
            <w:proofErr w:type="spellStart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>Жалейкин</w:t>
            </w:r>
            <w:proofErr w:type="spellEnd"/>
            <w:r w:rsidRPr="002C6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пруду?</w:t>
            </w:r>
          </w:p>
          <w:p w:rsidR="00ED559F" w:rsidRPr="002C680B" w:rsidRDefault="00C05A46" w:rsidP="002C680B">
            <w:pPr>
              <w:pStyle w:val="af1"/>
              <w:spacing w:beforeAutospacing="0" w:after="0" w:afterAutospacing="0"/>
              <w:ind w:left="75"/>
              <w:jc w:val="both"/>
              <w:rPr>
                <w:i/>
                <w:sz w:val="28"/>
                <w:szCs w:val="28"/>
              </w:rPr>
            </w:pPr>
            <w:r w:rsidRPr="002C680B">
              <w:rPr>
                <w:i/>
                <w:sz w:val="28"/>
                <w:szCs w:val="28"/>
              </w:rPr>
              <w:t>(</w:t>
            </w:r>
            <w:r w:rsidRPr="002C680B">
              <w:rPr>
                <w:i/>
                <w:iCs/>
                <w:sz w:val="28"/>
                <w:szCs w:val="28"/>
              </w:rPr>
              <w:t xml:space="preserve">Прибежал однажды </w:t>
            </w:r>
            <w:proofErr w:type="spellStart"/>
            <w:r w:rsidRPr="002C680B">
              <w:rPr>
                <w:i/>
                <w:iCs/>
                <w:sz w:val="28"/>
                <w:szCs w:val="28"/>
              </w:rPr>
              <w:t>Жалейкин</w:t>
            </w:r>
            <w:proofErr w:type="spellEnd"/>
            <w:r w:rsidRPr="002C680B">
              <w:rPr>
                <w:i/>
                <w:iCs/>
                <w:sz w:val="28"/>
                <w:szCs w:val="28"/>
              </w:rPr>
              <w:t xml:space="preserve"> на пруд и ахнул: турис</w:t>
            </w:r>
            <w:r w:rsidR="002C680B" w:rsidRPr="002C680B">
              <w:rPr>
                <w:i/>
                <w:iCs/>
                <w:sz w:val="28"/>
                <w:szCs w:val="28"/>
              </w:rPr>
              <w:t xml:space="preserve">ты на берегу свой костер водой </w:t>
            </w:r>
            <w:r w:rsidRPr="002C680B">
              <w:rPr>
                <w:i/>
                <w:iCs/>
                <w:sz w:val="28"/>
                <w:szCs w:val="28"/>
              </w:rPr>
              <w:t xml:space="preserve">не залили, </w:t>
            </w:r>
            <w:proofErr w:type="gramStart"/>
            <w:r w:rsidRPr="002C680B">
              <w:rPr>
                <w:i/>
                <w:iCs/>
                <w:sz w:val="28"/>
                <w:szCs w:val="28"/>
              </w:rPr>
              <w:t>бумажки</w:t>
            </w:r>
            <w:proofErr w:type="gramEnd"/>
            <w:r w:rsidRPr="002C680B">
              <w:rPr>
                <w:i/>
                <w:iCs/>
                <w:sz w:val="28"/>
                <w:szCs w:val="28"/>
              </w:rPr>
              <w:t xml:space="preserve"> и тряпки не собрали, банки и склянки не закопали.</w:t>
            </w:r>
            <w:r w:rsidRPr="002C680B">
              <w:rPr>
                <w:sz w:val="28"/>
                <w:szCs w:val="28"/>
              </w:rPr>
              <w:t>.</w:t>
            </w:r>
            <w:r w:rsidRPr="002C680B">
              <w:rPr>
                <w:i/>
                <w:sz w:val="28"/>
                <w:szCs w:val="28"/>
              </w:rPr>
              <w:t>)</w:t>
            </w:r>
          </w:p>
          <w:p w:rsidR="00ED559F" w:rsidRPr="002C680B" w:rsidRDefault="00C05A46" w:rsidP="002C680B">
            <w:pPr>
              <w:pStyle w:val="af1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8"/>
                <w:szCs w:val="28"/>
              </w:rPr>
            </w:pPr>
            <w:r w:rsidRPr="002C680B">
              <w:rPr>
                <w:sz w:val="28"/>
                <w:szCs w:val="28"/>
              </w:rPr>
              <w:t xml:space="preserve"> Что произошло с рыбами в пруду?</w:t>
            </w:r>
          </w:p>
          <w:p w:rsidR="00ED559F" w:rsidRPr="002C680B" w:rsidRDefault="00C05A46" w:rsidP="002C680B">
            <w:pPr>
              <w:pStyle w:val="af1"/>
              <w:spacing w:beforeAutospacing="0" w:after="0" w:afterAutospacing="0"/>
              <w:ind w:left="435"/>
              <w:jc w:val="both"/>
              <w:rPr>
                <w:i/>
                <w:sz w:val="28"/>
                <w:szCs w:val="28"/>
              </w:rPr>
            </w:pPr>
            <w:r w:rsidRPr="002C680B">
              <w:rPr>
                <w:i/>
                <w:sz w:val="28"/>
                <w:szCs w:val="28"/>
              </w:rPr>
              <w:t>(А рыбы в пруду от грязного хлама и ржавчины стали болеть и задыхаться.)</w:t>
            </w:r>
          </w:p>
          <w:p w:rsidR="00ED559F" w:rsidRPr="002C680B" w:rsidRDefault="00C05A46" w:rsidP="002C680B">
            <w:pPr>
              <w:pStyle w:val="af1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sz w:val="28"/>
                <w:szCs w:val="28"/>
              </w:rPr>
            </w:pPr>
            <w:r w:rsidRPr="002C680B">
              <w:rPr>
                <w:sz w:val="28"/>
                <w:szCs w:val="28"/>
              </w:rPr>
              <w:t>Найди в тексте предложение или предложения, в которых</w:t>
            </w:r>
          </w:p>
          <w:p w:rsidR="00ED559F" w:rsidRPr="002C680B" w:rsidRDefault="00C05A46" w:rsidP="002C680B">
            <w:pPr>
              <w:pStyle w:val="af1"/>
              <w:spacing w:beforeAutospacing="0" w:after="0" w:afterAutospacing="0"/>
              <w:ind w:left="435"/>
              <w:jc w:val="both"/>
              <w:rPr>
                <w:sz w:val="28"/>
                <w:szCs w:val="28"/>
              </w:rPr>
            </w:pPr>
            <w:r w:rsidRPr="002C680B">
              <w:rPr>
                <w:sz w:val="28"/>
                <w:szCs w:val="28"/>
              </w:rPr>
              <w:t>заключается основная мысль текста</w:t>
            </w:r>
          </w:p>
          <w:p w:rsidR="00ED559F" w:rsidRPr="002C680B" w:rsidRDefault="00C05A46" w:rsidP="002C680B">
            <w:pPr>
              <w:pStyle w:val="af1"/>
              <w:spacing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C680B">
              <w:rPr>
                <w:i/>
                <w:sz w:val="28"/>
                <w:szCs w:val="28"/>
              </w:rPr>
              <w:t>(Всякое дело с умом делать надо, но уж если одно делаешь, то другое не порть!)</w:t>
            </w:r>
          </w:p>
        </w:tc>
      </w:tr>
      <w:tr w:rsidR="00ED559F">
        <w:trPr>
          <w:trHeight w:val="370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:rsidR="00ED559F" w:rsidRPr="002C680B" w:rsidRDefault="00ED559F" w:rsidP="002C680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ED559F" w:rsidRPr="002C680B" w:rsidRDefault="00ED559F" w:rsidP="002C680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ED559F"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59F" w:rsidRDefault="00ED55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D559F" w:rsidRPr="002C680B" w:rsidRDefault="00C05A46" w:rsidP="004242D0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</w:rPr>
        <w:t xml:space="preserve">     </w:t>
      </w:r>
    </w:p>
    <w:p w:rsidR="00ED559F" w:rsidRDefault="00C05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ED559F" w:rsidRDefault="00ED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5195"/>
        <w:gridCol w:w="1303"/>
        <w:gridCol w:w="1298"/>
      </w:tblGrid>
      <w:tr w:rsidR="00ED559F" w:rsidTr="000B33AB">
        <w:trPr>
          <w:trHeight w:val="462"/>
        </w:trPr>
        <w:tc>
          <w:tcPr>
            <w:tcW w:w="8449" w:type="dxa"/>
            <w:gridSpan w:val="3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230"/>
        </w:trPr>
        <w:tc>
          <w:tcPr>
            <w:tcW w:w="8449" w:type="dxa"/>
            <w:gridSpan w:val="3"/>
            <w:vAlign w:val="center"/>
          </w:tcPr>
          <w:p w:rsidR="00ED559F" w:rsidRDefault="00C0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ED559F" w:rsidRDefault="00C0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ED559F" w:rsidTr="000B33AB">
        <w:trPr>
          <w:trHeight w:val="230"/>
        </w:trPr>
        <w:tc>
          <w:tcPr>
            <w:tcW w:w="1951" w:type="dxa"/>
            <w:vMerge w:val="restart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</w:tc>
        <w:tc>
          <w:tcPr>
            <w:tcW w:w="1298" w:type="dxa"/>
            <w:vMerge w:val="restart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  не более 1 (одного) искажения отдельных слов, предложений текста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Орфоэпических ошибок нет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  не более 1 (одной) орфоэпической ошибки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Допущены 2 (две) и более орфоэпические ошибки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462"/>
        </w:trPr>
        <w:tc>
          <w:tcPr>
            <w:tcW w:w="1951" w:type="dxa"/>
            <w:vMerge w:val="restart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 w:val="restart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</w:t>
            </w:r>
          </w:p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450"/>
        </w:trPr>
        <w:tc>
          <w:tcPr>
            <w:tcW w:w="1951" w:type="dxa"/>
            <w:vMerge w:val="restart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вопрос 1   нет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  полно.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вопрос 2   нет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ошибки и неточности при формулировке ответа на вопросы 1,2 по содержанию текста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Найдено  в тексте предложения,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передающее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основную мысль текста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  <w:bookmarkStart w:id="0" w:name="_GoBack"/>
            <w:bookmarkEnd w:id="0"/>
          </w:p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найдено  в тексте предложения,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передающее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основную мысль текста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144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59F" w:rsidTr="000B33AB">
        <w:trPr>
          <w:trHeight w:val="242"/>
        </w:trPr>
        <w:tc>
          <w:tcPr>
            <w:tcW w:w="1951" w:type="dxa"/>
            <w:vMerge/>
          </w:tcPr>
          <w:p w:rsidR="00ED559F" w:rsidRDefault="00ED55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</w:tcPr>
          <w:p w:rsidR="00ED559F" w:rsidRDefault="00C05A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- 10 баллов</w:t>
            </w:r>
          </w:p>
        </w:tc>
        <w:tc>
          <w:tcPr>
            <w:tcW w:w="1303" w:type="dxa"/>
          </w:tcPr>
          <w:p w:rsidR="00ED559F" w:rsidRDefault="00C0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ED559F" w:rsidRDefault="00ED5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D559F" w:rsidRDefault="00ED5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D559F" w:rsidRDefault="00ED5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559F" w:rsidRDefault="00C05A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</w:t>
      </w:r>
      <w:r>
        <w:rPr>
          <w:rFonts w:ascii="Times New Roman" w:hAnsi="Times New Roman" w:cs="Times New Roman"/>
        </w:rPr>
        <w:t>_______________________________</w:t>
      </w:r>
    </w:p>
    <w:p w:rsidR="00ED559F" w:rsidRDefault="00ED5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D559F" w:rsidRDefault="00C05A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D559F" w:rsidRDefault="00C05A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D559F" w:rsidRDefault="00ED55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559F" w:rsidRDefault="00C05A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3-х классов </w:t>
      </w:r>
    </w:p>
    <w:p w:rsidR="00ED559F" w:rsidRDefault="00ED559F">
      <w:pPr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ED559F">
        <w:tc>
          <w:tcPr>
            <w:tcW w:w="1100" w:type="dxa"/>
          </w:tcPr>
          <w:p w:rsidR="00ED559F" w:rsidRDefault="00C0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ED559F" w:rsidRDefault="00C0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ED559F" w:rsidRDefault="00C0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ED559F" w:rsidRDefault="00C0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ED559F">
        <w:tc>
          <w:tcPr>
            <w:tcW w:w="110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59F">
        <w:tc>
          <w:tcPr>
            <w:tcW w:w="110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59F">
        <w:tc>
          <w:tcPr>
            <w:tcW w:w="110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59F">
        <w:tc>
          <w:tcPr>
            <w:tcW w:w="110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59F">
        <w:tc>
          <w:tcPr>
            <w:tcW w:w="110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59F">
        <w:tc>
          <w:tcPr>
            <w:tcW w:w="110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D559F" w:rsidRDefault="00ED5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559F" w:rsidRDefault="00ED559F">
      <w:pPr>
        <w:jc w:val="right"/>
        <w:rPr>
          <w:rFonts w:ascii="Times New Roman" w:hAnsi="Times New Roman" w:cs="Times New Roman"/>
          <w:b/>
        </w:rPr>
      </w:pPr>
    </w:p>
    <w:p w:rsidR="00ED559F" w:rsidRDefault="00C05A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ED559F" w:rsidRDefault="00C05A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ED559F" w:rsidRDefault="00C05A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ED559F" w:rsidRDefault="00ED55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D559F" w:rsidRDefault="00ED5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559F">
      <w:headerReference w:type="default" r:id="rId13"/>
      <w:pgSz w:w="11906" w:h="16838"/>
      <w:pgMar w:top="1134" w:right="850" w:bottom="709" w:left="1701" w:header="27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B4" w:rsidRDefault="003A25B4">
      <w:pPr>
        <w:spacing w:after="0" w:line="240" w:lineRule="auto"/>
      </w:pPr>
      <w:r>
        <w:separator/>
      </w:r>
    </w:p>
  </w:endnote>
  <w:endnote w:type="continuationSeparator" w:id="0">
    <w:p w:rsidR="003A25B4" w:rsidRDefault="003A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B4" w:rsidRDefault="003A25B4">
      <w:pPr>
        <w:spacing w:after="0" w:line="240" w:lineRule="auto"/>
      </w:pPr>
      <w:r>
        <w:separator/>
      </w:r>
    </w:p>
  </w:footnote>
  <w:footnote w:type="continuationSeparator" w:id="0">
    <w:p w:rsidR="003A25B4" w:rsidRDefault="003A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F" w:rsidRDefault="00C05A46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2C680B">
      <w:rPr>
        <w:rFonts w:ascii="Times New Roman" w:hAnsi="Times New Roman" w:cs="Times New Roman"/>
        <w:sz w:val="20"/>
      </w:rPr>
      <w:t xml:space="preserve"> -</w:t>
    </w:r>
    <w:r>
      <w:rPr>
        <w:rFonts w:ascii="Times New Roman" w:hAnsi="Times New Roman" w:cs="Times New Roman"/>
        <w:sz w:val="20"/>
      </w:rPr>
      <w:t xml:space="preserve"> 6-х классов организаций, осуществляющих образовательную деятельность по образовательным программам начального общего, основного общего образования. Региональный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735E"/>
    <w:multiLevelType w:val="multilevel"/>
    <w:tmpl w:val="4E1AD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F44719"/>
    <w:multiLevelType w:val="multilevel"/>
    <w:tmpl w:val="BB3210B0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9F"/>
    <w:rsid w:val="000B33AB"/>
    <w:rsid w:val="00104E9B"/>
    <w:rsid w:val="002C680B"/>
    <w:rsid w:val="003A25B4"/>
    <w:rsid w:val="004242D0"/>
    <w:rsid w:val="00C05A46"/>
    <w:rsid w:val="00ED559F"/>
    <w:rsid w:val="00F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A5B0-BDD1-4580-A720-FD519F4A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2022-12-21T04:52:00Z</cp:lastPrinted>
  <dcterms:created xsi:type="dcterms:W3CDTF">2020-12-14T16:46:00Z</dcterms:created>
  <dcterms:modified xsi:type="dcterms:W3CDTF">2023-03-01T06:45:00Z</dcterms:modified>
  <dc:language>ru-RU</dc:language>
</cp:coreProperties>
</file>