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E3" w:rsidRDefault="00CC78E3" w:rsidP="001A32B8"/>
    <w:p w:rsidR="004511AE" w:rsidRPr="001A32B8" w:rsidRDefault="001A32B8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Cs w:val="28"/>
        </w:rPr>
      </w:pPr>
      <w:r w:rsidRPr="001A32B8">
        <w:rPr>
          <w:rStyle w:val="c5"/>
          <w:b/>
          <w:bCs/>
          <w:color w:val="000000"/>
          <w:szCs w:val="28"/>
        </w:rPr>
        <w:t>МАТЕРИАЛЫ ДЛЯ ЧЛЕНОВ ЖЮРИ (КЛЮЧИ, КРИТЕРИИ ОЦЕНИВАНИЯ)</w:t>
      </w:r>
    </w:p>
    <w:p w:rsidR="00BE3424" w:rsidRDefault="008A7296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Тестовый тур </w:t>
      </w:r>
    </w:p>
    <w:p w:rsidR="008A7296" w:rsidRDefault="008A7296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-30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6219"/>
        <w:gridCol w:w="1843"/>
      </w:tblGrid>
      <w:tr w:rsidR="008A7296" w:rsidRPr="008A7296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8A7296" w:rsidRDefault="008A7296" w:rsidP="001A32B8">
            <w:pPr>
              <w:jc w:val="center"/>
            </w:pPr>
            <w:r w:rsidRPr="008A7296">
              <w:t>Номер</w:t>
            </w:r>
          </w:p>
          <w:p w:rsidR="008A7296" w:rsidRPr="008A7296" w:rsidRDefault="008A7296" w:rsidP="001A32B8">
            <w:pPr>
              <w:jc w:val="center"/>
            </w:pPr>
            <w:r w:rsidRPr="008A7296">
              <w:t>задания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8A7296" w:rsidRDefault="008A7296" w:rsidP="001A32B8">
            <w:pPr>
              <w:jc w:val="center"/>
            </w:pPr>
            <w:r w:rsidRPr="008A7296">
              <w:t>Правильный</w:t>
            </w:r>
          </w:p>
          <w:p w:rsidR="008A7296" w:rsidRPr="008A7296" w:rsidRDefault="008A7296" w:rsidP="001A32B8">
            <w:pPr>
              <w:jc w:val="center"/>
            </w:pPr>
            <w:r w:rsidRPr="008A7296">
              <w:t>ответ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8A7296" w:rsidRDefault="008A7296" w:rsidP="001A32B8">
            <w:pPr>
              <w:jc w:val="center"/>
            </w:pPr>
            <w:r w:rsidRPr="008A7296">
              <w:t>Количество</w:t>
            </w:r>
          </w:p>
          <w:p w:rsidR="008A7296" w:rsidRPr="008A7296" w:rsidRDefault="008A7296" w:rsidP="001A32B8">
            <w:pPr>
              <w:jc w:val="center"/>
            </w:pPr>
            <w:r w:rsidRPr="008A7296">
              <w:t>баллов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2.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3.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4.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5.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6.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7.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8.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A11BC9" w:rsidP="001A32B8">
            <w:pPr>
              <w:jc w:val="center"/>
            </w:pPr>
            <w:r w:rsidRPr="00A11BC9">
              <w:t>9</w:t>
            </w:r>
            <w:r w:rsidR="008A7296" w:rsidRPr="00A11BC9"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  <w:r w:rsidR="00A11BC9" w:rsidRPr="00A11BC9">
              <w:t>0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  <w:r w:rsidR="00A11BC9" w:rsidRPr="00A11BC9">
              <w:t>1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  <w:r w:rsidR="00A11BC9" w:rsidRPr="00A11BC9">
              <w:t>2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  <w:r w:rsidR="00A11BC9" w:rsidRPr="00A11BC9">
              <w:t>3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0F6BC4" w:rsidP="001A32B8">
            <w:pPr>
              <w:jc w:val="center"/>
            </w:pPr>
            <w:r w:rsidRPr="00A11BC9">
              <w:t>2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  <w:r w:rsidR="00A11BC9" w:rsidRPr="00A11BC9">
              <w:t>4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  <w:r w:rsidR="00A11BC9" w:rsidRPr="00A11BC9">
              <w:t>5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A11BC9" w:rsidP="001A32B8">
            <w:pPr>
              <w:jc w:val="center"/>
            </w:pPr>
            <w:r>
              <w:t>2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  <w:r w:rsidR="00A11BC9" w:rsidRPr="00A11BC9">
              <w:t>6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A11BC9" w:rsidP="001A32B8">
            <w:pPr>
              <w:jc w:val="center"/>
            </w:pPr>
            <w:r w:rsidRPr="00A11BC9">
              <w:t>17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0F6BC4" w:rsidP="001A32B8">
            <w:pPr>
              <w:jc w:val="center"/>
            </w:pPr>
            <w:r w:rsidRPr="00A11BC9">
              <w:t>2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A11BC9" w:rsidP="001A32B8">
            <w:pPr>
              <w:jc w:val="center"/>
            </w:pPr>
            <w:r w:rsidRPr="00A11BC9">
              <w:t>18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A11BC9" w:rsidP="001A32B8">
            <w:pPr>
              <w:jc w:val="center"/>
            </w:pPr>
            <w:r w:rsidRPr="00A11BC9">
              <w:t>19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B32109" w:rsidP="001A32B8">
            <w:pPr>
              <w:rPr>
                <w:b/>
              </w:rPr>
            </w:pPr>
            <w:r w:rsidRPr="00A11BC9">
              <w:rPr>
                <w:b/>
              </w:rPr>
              <w:t xml:space="preserve">Южное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2</w:t>
            </w:r>
            <w:r w:rsidR="00A11BC9" w:rsidRPr="00A11BC9">
              <w:t>0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2</w:t>
            </w:r>
            <w:r w:rsidR="00A11BC9" w:rsidRPr="00A11BC9">
              <w:t>1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2</w:t>
            </w:r>
            <w:r w:rsidR="00A11BC9" w:rsidRPr="00A11BC9">
              <w:t>2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0F6BC4" w:rsidP="001A32B8">
            <w:pPr>
              <w:jc w:val="center"/>
            </w:pPr>
            <w:r w:rsidRPr="00A11BC9">
              <w:t>2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2</w:t>
            </w:r>
            <w:r w:rsidR="00A11BC9" w:rsidRPr="00A11BC9">
              <w:t>3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1</w:t>
            </w:r>
          </w:p>
        </w:tc>
      </w:tr>
      <w:tr w:rsidR="008A7296" w:rsidRPr="00A11BC9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2</w:t>
            </w:r>
            <w:r w:rsidR="00A11BC9" w:rsidRPr="00A11BC9">
              <w:t>4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0F6BC4" w:rsidP="001A32B8">
            <w:pPr>
              <w:jc w:val="center"/>
            </w:pPr>
            <w:r w:rsidRPr="00A11BC9">
              <w:t>2</w:t>
            </w:r>
          </w:p>
        </w:tc>
      </w:tr>
      <w:tr w:rsidR="008A7296" w:rsidRPr="008A7296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8A7296" w:rsidP="001A32B8">
            <w:pPr>
              <w:jc w:val="center"/>
            </w:pPr>
            <w:r w:rsidRPr="00A11BC9">
              <w:t>2</w:t>
            </w:r>
            <w:r w:rsidR="00A11BC9" w:rsidRPr="00A11BC9">
              <w:t>5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A11BC9" w:rsidRDefault="00917E61" w:rsidP="001A32B8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8A7296" w:rsidRDefault="00EE2ACA" w:rsidP="001A32B8">
            <w:pPr>
              <w:jc w:val="center"/>
            </w:pPr>
            <w:r w:rsidRPr="00A11BC9">
              <w:t>1</w:t>
            </w:r>
          </w:p>
        </w:tc>
      </w:tr>
      <w:tr w:rsidR="008A7296" w:rsidRPr="008A7296" w:rsidTr="008A729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8A7296" w:rsidRDefault="008A7296" w:rsidP="001A32B8">
            <w:pPr>
              <w:jc w:val="center"/>
              <w:rPr>
                <w:b/>
              </w:rPr>
            </w:pPr>
            <w:r w:rsidRPr="008A7296">
              <w:rPr>
                <w:b/>
              </w:rPr>
              <w:t>Итого: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96" w:rsidRPr="008A7296" w:rsidRDefault="008A7296" w:rsidP="001A32B8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96" w:rsidRPr="008A7296" w:rsidRDefault="008A7296" w:rsidP="001A32B8">
            <w:pPr>
              <w:jc w:val="center"/>
              <w:rPr>
                <w:b/>
              </w:rPr>
            </w:pPr>
            <w:r w:rsidRPr="008A7296">
              <w:rPr>
                <w:b/>
              </w:rPr>
              <w:t>30</w:t>
            </w:r>
          </w:p>
        </w:tc>
      </w:tr>
    </w:tbl>
    <w:p w:rsidR="00BE3424" w:rsidRDefault="00BE3424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BE3424" w:rsidRDefault="00BE3424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BE3424" w:rsidRDefault="00BE3424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253E89" w:rsidRDefault="00253E89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A32B8" w:rsidRDefault="001A32B8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A32B8" w:rsidRDefault="001A32B8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1A32B8" w:rsidRDefault="001A32B8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A32B8" w:rsidRDefault="001A32B8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A32B8" w:rsidRDefault="001A32B8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A32B8" w:rsidRDefault="001A32B8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A32B8" w:rsidRDefault="001A32B8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253E89" w:rsidRDefault="00253E89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253E89" w:rsidRDefault="00253E89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BE3424" w:rsidRDefault="00BE3424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BE3424" w:rsidRDefault="00EF2D52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 xml:space="preserve"> Теоретический тур </w:t>
      </w:r>
    </w:p>
    <w:p w:rsidR="00BE3424" w:rsidRDefault="00EF2D52" w:rsidP="001A32B8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-70 </w:t>
      </w:r>
    </w:p>
    <w:p w:rsidR="00BE3424" w:rsidRPr="00EF2D52" w:rsidRDefault="00EF2D52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EF2D52">
        <w:rPr>
          <w:rStyle w:val="c5"/>
          <w:b/>
          <w:bCs/>
          <w:color w:val="000000"/>
        </w:rPr>
        <w:t xml:space="preserve">Задание 1 </w:t>
      </w:r>
    </w:p>
    <w:p w:rsidR="00EF2D52" w:rsidRPr="00EF2D52" w:rsidRDefault="00801E1C" w:rsidP="001A32B8">
      <w:pPr>
        <w:pStyle w:val="ab"/>
        <w:spacing w:before="0" w:beforeAutospacing="0" w:after="0" w:afterAutospacing="0"/>
        <w:contextualSpacing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Грибовидные образования – 2</w:t>
      </w:r>
      <w:r w:rsidR="00EF2D52" w:rsidRPr="00EF2D52">
        <w:rPr>
          <w:color w:val="333333"/>
          <w:shd w:val="clear" w:color="auto" w:fill="FFFFFF"/>
        </w:rPr>
        <w:t xml:space="preserve"> балла.</w:t>
      </w:r>
    </w:p>
    <w:p w:rsidR="00EF2D52" w:rsidRPr="00EF2D52" w:rsidRDefault="00EF2D52" w:rsidP="001A32B8">
      <w:pPr>
        <w:pStyle w:val="ab"/>
        <w:spacing w:before="0" w:beforeAutospacing="0" w:after="0" w:afterAutospacing="0"/>
        <w:contextualSpacing/>
        <w:jc w:val="both"/>
        <w:rPr>
          <w:color w:val="333333"/>
          <w:shd w:val="clear" w:color="auto" w:fill="FFFFFF"/>
        </w:rPr>
      </w:pPr>
      <w:r w:rsidRPr="00EF2D52">
        <w:rPr>
          <w:color w:val="333333"/>
          <w:shd w:val="clear" w:color="auto" w:fill="FFFFFF"/>
        </w:rPr>
        <w:t>Образуются в результате ветровой корразии – 2 балла (вариант – ветровой эрозии – 1 балл).</w:t>
      </w:r>
    </w:p>
    <w:p w:rsidR="00EF2D52" w:rsidRPr="00EF2D52" w:rsidRDefault="00EF2D52" w:rsidP="001A32B8">
      <w:pPr>
        <w:pStyle w:val="ab"/>
        <w:spacing w:before="0" w:beforeAutospacing="0" w:after="0" w:afterAutospacing="0"/>
        <w:contextualSpacing/>
        <w:jc w:val="both"/>
        <w:rPr>
          <w:color w:val="333333"/>
          <w:shd w:val="clear" w:color="auto" w:fill="FFFFFF"/>
        </w:rPr>
      </w:pPr>
      <w:r w:rsidRPr="00EF2D52">
        <w:rPr>
          <w:color w:val="333333"/>
          <w:shd w:val="clear" w:color="auto" w:fill="FFFFFF"/>
        </w:rPr>
        <w:t>Возникает при воздействии механическом обтачивании переносимых ветром песчаных и пылеватых частиц обнаженных твёрдых горных пород. – 2 балла за подробный ответ.</w:t>
      </w:r>
    </w:p>
    <w:p w:rsidR="00EF2D52" w:rsidRPr="00EF2D52" w:rsidRDefault="00EF2D52" w:rsidP="001A32B8">
      <w:pPr>
        <w:rPr>
          <w:rFonts w:eastAsia="MinionPro-Regular"/>
          <w:b/>
          <w:bCs/>
          <w:i/>
          <w:iCs/>
        </w:rPr>
      </w:pPr>
      <w:r w:rsidRPr="00EF2D52">
        <w:rPr>
          <w:rFonts w:eastAsia="MinionPro-Regular"/>
          <w:b/>
          <w:bCs/>
          <w:i/>
          <w:iCs/>
        </w:rPr>
        <w:t xml:space="preserve">Максимальное количество баллов </w:t>
      </w:r>
      <w:r w:rsidR="00801E1C">
        <w:rPr>
          <w:rFonts w:eastAsia="MinionPro-Regular"/>
          <w:b/>
          <w:bCs/>
          <w:i/>
          <w:iCs/>
        </w:rPr>
        <w:t xml:space="preserve"> 6</w:t>
      </w:r>
      <w:r w:rsidRPr="00EF2D52">
        <w:rPr>
          <w:rFonts w:eastAsia="MinionPro-Regular"/>
          <w:b/>
          <w:bCs/>
          <w:i/>
          <w:iCs/>
        </w:rPr>
        <w:t xml:space="preserve"> баллов</w:t>
      </w:r>
    </w:p>
    <w:p w:rsidR="00EF2D52" w:rsidRPr="00253E89" w:rsidRDefault="00EF2D52" w:rsidP="001A32B8">
      <w:pPr>
        <w:jc w:val="both"/>
        <w:rPr>
          <w:b/>
          <w:color w:val="000000"/>
        </w:rPr>
      </w:pPr>
      <w:r>
        <w:rPr>
          <w:b/>
          <w:color w:val="000000"/>
        </w:rPr>
        <w:t>Задание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87"/>
        <w:gridCol w:w="2795"/>
        <w:gridCol w:w="3212"/>
        <w:gridCol w:w="2551"/>
      </w:tblGrid>
      <w:tr w:rsidR="00EF2D52" w:rsidRPr="00EF2D52" w:rsidTr="00045687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i/>
                <w:iCs/>
                <w:sz w:val="24"/>
                <w:szCs w:val="24"/>
              </w:rPr>
            </w:pPr>
            <w:r w:rsidRPr="00EF2D52">
              <w:rPr>
                <w:i/>
                <w:iCs/>
                <w:sz w:val="24"/>
                <w:szCs w:val="24"/>
              </w:rPr>
              <w:t>Горы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i/>
                <w:iCs/>
                <w:sz w:val="24"/>
                <w:szCs w:val="24"/>
              </w:rPr>
            </w:pPr>
            <w:r w:rsidRPr="00EF2D52">
              <w:rPr>
                <w:i/>
                <w:iCs/>
                <w:sz w:val="24"/>
                <w:szCs w:val="24"/>
              </w:rPr>
              <w:t>Название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i/>
                <w:iCs/>
                <w:sz w:val="24"/>
                <w:szCs w:val="24"/>
              </w:rPr>
            </w:pPr>
            <w:r w:rsidRPr="00EF2D52">
              <w:rPr>
                <w:i/>
                <w:iCs/>
                <w:sz w:val="24"/>
                <w:szCs w:val="24"/>
              </w:rPr>
              <w:t>Высочайшая вершина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i/>
                <w:iCs/>
                <w:sz w:val="24"/>
                <w:szCs w:val="24"/>
              </w:rPr>
            </w:pPr>
            <w:r w:rsidRPr="00EF2D52">
              <w:rPr>
                <w:i/>
                <w:iCs/>
                <w:sz w:val="24"/>
                <w:szCs w:val="24"/>
              </w:rPr>
              <w:t>Баллы</w:t>
            </w:r>
          </w:p>
        </w:tc>
      </w:tr>
      <w:tr w:rsidR="00EF2D52" w:rsidRPr="00EF2D52" w:rsidTr="00045687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Альпы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Монблан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4 (2+2)</w:t>
            </w:r>
          </w:p>
        </w:tc>
      </w:tr>
      <w:tr w:rsidR="00EF2D52" w:rsidRPr="00EF2D52" w:rsidTr="00045687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Гималаи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Джомолунгма (Эверест)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4 (2+2)</w:t>
            </w:r>
          </w:p>
        </w:tc>
      </w:tr>
      <w:tr w:rsidR="00EF2D52" w:rsidRPr="00EF2D52" w:rsidTr="00045687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Урал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Народная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D52" w:rsidRPr="00EF2D52" w:rsidRDefault="00EF2D52" w:rsidP="001A32B8">
            <w:pPr>
              <w:jc w:val="center"/>
              <w:rPr>
                <w:sz w:val="24"/>
                <w:szCs w:val="24"/>
              </w:rPr>
            </w:pPr>
            <w:r w:rsidRPr="00EF2D52">
              <w:rPr>
                <w:sz w:val="24"/>
                <w:szCs w:val="24"/>
              </w:rPr>
              <w:t>4 (2+2)</w:t>
            </w:r>
          </w:p>
        </w:tc>
      </w:tr>
    </w:tbl>
    <w:p w:rsidR="00EF2D52" w:rsidRPr="00EF2D52" w:rsidRDefault="00EF2D52" w:rsidP="001A32B8">
      <w:pPr>
        <w:pStyle w:val="ab"/>
        <w:spacing w:before="0" w:beforeAutospacing="0" w:after="0" w:afterAutospacing="0"/>
        <w:contextualSpacing/>
        <w:jc w:val="both"/>
        <w:rPr>
          <w:color w:val="333333"/>
          <w:shd w:val="clear" w:color="auto" w:fill="FFFFFF"/>
        </w:rPr>
      </w:pPr>
      <w:r w:rsidRPr="00EF2D52">
        <w:rPr>
          <w:color w:val="333333"/>
          <w:shd w:val="clear" w:color="auto" w:fill="FFFFFF"/>
        </w:rPr>
        <w:t xml:space="preserve">Количество высотных поясов больше всего в </w:t>
      </w:r>
      <w:r w:rsidR="00801E1C">
        <w:rPr>
          <w:color w:val="333333"/>
          <w:shd w:val="clear" w:color="auto" w:fill="FFFFFF"/>
        </w:rPr>
        <w:t>Гималаях – 1</w:t>
      </w:r>
      <w:r w:rsidRPr="00EF2D52">
        <w:rPr>
          <w:color w:val="333333"/>
          <w:shd w:val="clear" w:color="auto" w:fill="FFFFFF"/>
        </w:rPr>
        <w:t xml:space="preserve"> балл</w:t>
      </w:r>
    </w:p>
    <w:p w:rsidR="00EF2D52" w:rsidRPr="00EF2D52" w:rsidRDefault="00EF2D52" w:rsidP="001A32B8">
      <w:pPr>
        <w:contextualSpacing/>
        <w:jc w:val="both"/>
      </w:pPr>
      <w:r w:rsidRPr="00EF2D52">
        <w:t>Причина – чем</w:t>
      </w:r>
      <w:r w:rsidR="00913319">
        <w:t xml:space="preserve"> южнее расположены горы</w:t>
      </w:r>
      <w:r w:rsidRPr="00EF2D52">
        <w:t xml:space="preserve"> </w:t>
      </w:r>
      <w:r w:rsidR="00913319">
        <w:t>(</w:t>
      </w:r>
      <w:r w:rsidRPr="00801E1C">
        <w:rPr>
          <w:i/>
        </w:rPr>
        <w:t>ближе к экватору</w:t>
      </w:r>
      <w:r w:rsidR="00913319">
        <w:rPr>
          <w:i/>
        </w:rPr>
        <w:t>)</w:t>
      </w:r>
      <w:r>
        <w:t>, тем больше высотных поясов – 1</w:t>
      </w:r>
      <w:r w:rsidRPr="00EF2D52">
        <w:t xml:space="preserve"> балл.</w:t>
      </w:r>
    </w:p>
    <w:p w:rsidR="00EF2D52" w:rsidRPr="00EF2D52" w:rsidRDefault="00EF2D52" w:rsidP="001A32B8">
      <w:pPr>
        <w:contextualSpacing/>
        <w:jc w:val="both"/>
      </w:pPr>
      <w:r w:rsidRPr="00EF2D52">
        <w:t xml:space="preserve">Чем </w:t>
      </w:r>
      <w:r w:rsidRPr="00801E1C">
        <w:rPr>
          <w:i/>
        </w:rPr>
        <w:t>выше горная</w:t>
      </w:r>
      <w:r w:rsidRPr="00EF2D52">
        <w:t xml:space="preserve"> система</w:t>
      </w:r>
      <w:r>
        <w:t>, тем больше высотных поясов – 1</w:t>
      </w:r>
      <w:r w:rsidRPr="00EF2D52">
        <w:t xml:space="preserve"> балл.</w:t>
      </w:r>
    </w:p>
    <w:p w:rsidR="00EF2D52" w:rsidRDefault="00EF2D52" w:rsidP="001A32B8">
      <w:pPr>
        <w:rPr>
          <w:rFonts w:eastAsia="MinionPro-Regular"/>
          <w:b/>
          <w:bCs/>
          <w:i/>
          <w:iCs/>
        </w:rPr>
      </w:pPr>
      <w:r w:rsidRPr="00EF2D52">
        <w:rPr>
          <w:rFonts w:eastAsia="MinionPro-Regular"/>
          <w:b/>
          <w:bCs/>
          <w:i/>
          <w:iCs/>
        </w:rPr>
        <w:t xml:space="preserve">Максимальное количество баллов </w:t>
      </w:r>
      <w:r w:rsidR="00801E1C">
        <w:rPr>
          <w:rFonts w:eastAsia="MinionPro-Regular"/>
          <w:b/>
          <w:bCs/>
          <w:i/>
          <w:iCs/>
        </w:rPr>
        <w:t xml:space="preserve"> 15</w:t>
      </w:r>
      <w:r>
        <w:rPr>
          <w:rFonts w:eastAsia="MinionPro-Regular"/>
          <w:b/>
          <w:bCs/>
          <w:i/>
          <w:iCs/>
        </w:rPr>
        <w:t xml:space="preserve"> </w:t>
      </w:r>
      <w:r w:rsidRPr="00EF2D52">
        <w:rPr>
          <w:rFonts w:eastAsia="MinionPro-Regular"/>
          <w:b/>
          <w:bCs/>
          <w:i/>
          <w:iCs/>
        </w:rPr>
        <w:t xml:space="preserve"> баллов</w:t>
      </w:r>
    </w:p>
    <w:p w:rsidR="00EF2D52" w:rsidRPr="00253E89" w:rsidRDefault="00EF2D52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  <w:r w:rsidRPr="00253E89">
        <w:rPr>
          <w:rStyle w:val="c5"/>
          <w:b/>
          <w:bCs/>
          <w:color w:val="000000"/>
        </w:rPr>
        <w:t>Задание 3.</w:t>
      </w:r>
    </w:p>
    <w:p w:rsidR="00EF2D52" w:rsidRDefault="00EF2D52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>Логический ряд: зыбь-прибой-прилив-</w:t>
      </w:r>
      <w:proofErr w:type="spellStart"/>
      <w:r>
        <w:rPr>
          <w:rStyle w:val="c5"/>
          <w:bCs/>
          <w:color w:val="000000"/>
        </w:rPr>
        <w:t>сейши</w:t>
      </w:r>
      <w:proofErr w:type="spellEnd"/>
      <w:r>
        <w:rPr>
          <w:rStyle w:val="c5"/>
          <w:bCs/>
          <w:color w:val="000000"/>
        </w:rPr>
        <w:t xml:space="preserve">-цунами  </w:t>
      </w:r>
      <w:r w:rsidR="00413A2C">
        <w:rPr>
          <w:rStyle w:val="c5"/>
          <w:bCs/>
          <w:color w:val="000000"/>
        </w:rPr>
        <w:t>-</w:t>
      </w:r>
      <w:r>
        <w:rPr>
          <w:rStyle w:val="c5"/>
          <w:bCs/>
          <w:color w:val="000000"/>
        </w:rPr>
        <w:t xml:space="preserve">5 баллов </w:t>
      </w:r>
    </w:p>
    <w:p w:rsidR="00EF2D52" w:rsidRDefault="00EF2D52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>Лишнее слово - фумаролы  - 1 балл</w:t>
      </w:r>
    </w:p>
    <w:p w:rsidR="00EF2D52" w:rsidRDefault="00EF2D52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 xml:space="preserve">Общий термин  </w:t>
      </w:r>
      <w:r w:rsidRPr="00413A2C">
        <w:rPr>
          <w:rStyle w:val="c5"/>
          <w:bCs/>
          <w:color w:val="000000"/>
        </w:rPr>
        <w:t xml:space="preserve">морские </w:t>
      </w:r>
      <w:r>
        <w:rPr>
          <w:rStyle w:val="c5"/>
          <w:bCs/>
          <w:color w:val="000000"/>
        </w:rPr>
        <w:t xml:space="preserve"> волны 1 балл</w:t>
      </w:r>
    </w:p>
    <w:p w:rsidR="00EF2D52" w:rsidRDefault="00EF2D52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>Объяснение</w:t>
      </w:r>
      <w:r w:rsidR="00913319">
        <w:rPr>
          <w:rStyle w:val="c5"/>
          <w:bCs/>
          <w:color w:val="000000"/>
        </w:rPr>
        <w:t>:</w:t>
      </w:r>
      <w:r>
        <w:rPr>
          <w:rStyle w:val="c5"/>
          <w:bCs/>
          <w:color w:val="000000"/>
        </w:rPr>
        <w:t xml:space="preserve"> это волнения, возникающие в океане, фумаролы – выбросы раскаленного пара  из трещин, располагающихся </w:t>
      </w:r>
      <w:r w:rsidR="00913319">
        <w:rPr>
          <w:rStyle w:val="c5"/>
          <w:bCs/>
          <w:color w:val="000000"/>
        </w:rPr>
        <w:t xml:space="preserve">в </w:t>
      </w:r>
      <w:r>
        <w:rPr>
          <w:rStyle w:val="c5"/>
          <w:bCs/>
          <w:color w:val="000000"/>
        </w:rPr>
        <w:t xml:space="preserve">вулканических </w:t>
      </w:r>
      <w:r w:rsidR="00913319">
        <w:rPr>
          <w:rStyle w:val="c5"/>
          <w:bCs/>
          <w:color w:val="000000"/>
        </w:rPr>
        <w:t>областях-2</w:t>
      </w:r>
      <w:r>
        <w:rPr>
          <w:rStyle w:val="c5"/>
          <w:bCs/>
          <w:color w:val="000000"/>
        </w:rPr>
        <w:t xml:space="preserve"> балла </w:t>
      </w:r>
    </w:p>
    <w:p w:rsidR="00BE3424" w:rsidRPr="00253E89" w:rsidRDefault="00413A2C" w:rsidP="001A32B8">
      <w:pPr>
        <w:rPr>
          <w:rStyle w:val="c5"/>
          <w:rFonts w:eastAsia="MinionPro-Regular"/>
          <w:b/>
          <w:bCs/>
          <w:i/>
          <w:iCs/>
        </w:rPr>
      </w:pPr>
      <w:r>
        <w:rPr>
          <w:rFonts w:eastAsia="MinionPro-Regular"/>
          <w:b/>
          <w:bCs/>
          <w:i/>
          <w:iCs/>
        </w:rPr>
        <w:t xml:space="preserve"> Максимальное </w:t>
      </w:r>
      <w:r w:rsidR="00913319">
        <w:rPr>
          <w:rFonts w:eastAsia="MinionPro-Regular"/>
          <w:b/>
          <w:bCs/>
          <w:i/>
          <w:iCs/>
        </w:rPr>
        <w:t>количество баллов за задание – 9</w:t>
      </w:r>
      <w:r>
        <w:rPr>
          <w:rFonts w:eastAsia="MinionPro-Regular"/>
          <w:b/>
          <w:bCs/>
          <w:i/>
          <w:iCs/>
        </w:rPr>
        <w:t xml:space="preserve"> баллов</w:t>
      </w:r>
    </w:p>
    <w:p w:rsidR="00801E1C" w:rsidRPr="00253E89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  <w:r w:rsidRPr="00253E89">
        <w:rPr>
          <w:rStyle w:val="c5"/>
          <w:b/>
          <w:bCs/>
          <w:color w:val="000000"/>
        </w:rPr>
        <w:t>Задание 4</w:t>
      </w:r>
    </w:p>
    <w:p w:rsidR="00801E1C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</w:pPr>
      <w:r>
        <w:t xml:space="preserve">Географические объекты: </w:t>
      </w:r>
      <w:proofErr w:type="spellStart"/>
      <w:r>
        <w:t>Аконкагуа</w:t>
      </w:r>
      <w:proofErr w:type="spellEnd"/>
      <w:r>
        <w:t xml:space="preserve">, Миссури, Карибское, Аравийское, Мак-Кинли, </w:t>
      </w:r>
      <w:proofErr w:type="spellStart"/>
      <w:r>
        <w:t>вдп.Виктория</w:t>
      </w:r>
      <w:proofErr w:type="spellEnd"/>
      <w:r>
        <w:t xml:space="preserve">, Карское, </w:t>
      </w:r>
      <w:proofErr w:type="spellStart"/>
      <w:r>
        <w:t>Мараньон</w:t>
      </w:r>
      <w:proofErr w:type="spellEnd"/>
      <w:r>
        <w:t>, Монблан, Филиппинское, Эльбрус, Косцюшко, Мадейра, Бофорта,</w:t>
      </w:r>
      <w:r w:rsidR="00045687">
        <w:t xml:space="preserve"> Убанги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29"/>
        <w:gridCol w:w="1633"/>
        <w:gridCol w:w="1632"/>
        <w:gridCol w:w="1851"/>
        <w:gridCol w:w="1677"/>
        <w:gridCol w:w="1717"/>
      </w:tblGrid>
      <w:tr w:rsidR="00801E1C" w:rsidTr="00045687">
        <w:tc>
          <w:tcPr>
            <w:tcW w:w="3284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Группа 1 реки</w:t>
            </w:r>
          </w:p>
        </w:tc>
        <w:tc>
          <w:tcPr>
            <w:tcW w:w="3284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</w:pPr>
            <w:r>
              <w:t xml:space="preserve">Группа 2 вершины </w:t>
            </w:r>
          </w:p>
        </w:tc>
        <w:tc>
          <w:tcPr>
            <w:tcW w:w="3286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Группа 3 моря </w:t>
            </w:r>
          </w:p>
        </w:tc>
      </w:tr>
      <w:tr w:rsidR="00801E1C" w:rsidTr="00045687"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Объект из списка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К какому более крупному объекту относится 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Объект из списка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К какому более крупному объекту относится </w:t>
            </w:r>
          </w:p>
        </w:tc>
        <w:tc>
          <w:tcPr>
            <w:tcW w:w="1643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Объект из списка</w:t>
            </w:r>
          </w:p>
        </w:tc>
        <w:tc>
          <w:tcPr>
            <w:tcW w:w="1643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К какому более крупному объекту относится </w:t>
            </w:r>
          </w:p>
        </w:tc>
      </w:tr>
      <w:tr w:rsidR="00801E1C" w:rsidTr="00045687"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 Миссури 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Миссисипи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proofErr w:type="spellStart"/>
            <w:r>
              <w:t>Аконкагуа</w:t>
            </w:r>
            <w:proofErr w:type="spellEnd"/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Анды</w:t>
            </w:r>
          </w:p>
        </w:tc>
        <w:tc>
          <w:tcPr>
            <w:tcW w:w="1643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Карибское </w:t>
            </w:r>
          </w:p>
        </w:tc>
        <w:tc>
          <w:tcPr>
            <w:tcW w:w="1643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Атлантический океан</w:t>
            </w:r>
          </w:p>
        </w:tc>
      </w:tr>
      <w:tr w:rsidR="00801E1C" w:rsidTr="00045687"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proofErr w:type="spellStart"/>
            <w:r>
              <w:t>Мараньон</w:t>
            </w:r>
            <w:proofErr w:type="spellEnd"/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Амазонка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Мак-Кинли 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Кордильеры </w:t>
            </w:r>
          </w:p>
        </w:tc>
        <w:tc>
          <w:tcPr>
            <w:tcW w:w="1643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Карское </w:t>
            </w:r>
          </w:p>
        </w:tc>
        <w:tc>
          <w:tcPr>
            <w:tcW w:w="1643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Северный Ледовитый океан</w:t>
            </w:r>
          </w:p>
        </w:tc>
      </w:tr>
      <w:tr w:rsidR="00801E1C" w:rsidTr="00045687"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Мадейра 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Амазонка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Монблан 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Альпы </w:t>
            </w:r>
          </w:p>
        </w:tc>
        <w:tc>
          <w:tcPr>
            <w:tcW w:w="1643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Филиппинское </w:t>
            </w:r>
          </w:p>
        </w:tc>
        <w:tc>
          <w:tcPr>
            <w:tcW w:w="1643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Тихий </w:t>
            </w:r>
          </w:p>
        </w:tc>
      </w:tr>
      <w:tr w:rsidR="00801E1C" w:rsidTr="00045687">
        <w:tc>
          <w:tcPr>
            <w:tcW w:w="1642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proofErr w:type="spellStart"/>
            <w:r>
              <w:t>Вдп</w:t>
            </w:r>
            <w:proofErr w:type="spellEnd"/>
            <w:r>
              <w:t xml:space="preserve">. Виктория </w:t>
            </w:r>
          </w:p>
        </w:tc>
        <w:tc>
          <w:tcPr>
            <w:tcW w:w="1642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Замбези 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Косцюшко </w:t>
            </w:r>
          </w:p>
        </w:tc>
        <w:tc>
          <w:tcPr>
            <w:tcW w:w="1642" w:type="dxa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Большой </w:t>
            </w:r>
            <w:r w:rsidR="00045687">
              <w:t xml:space="preserve">Водораздельный хребет </w:t>
            </w:r>
          </w:p>
        </w:tc>
        <w:tc>
          <w:tcPr>
            <w:tcW w:w="1643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Бофорта </w:t>
            </w:r>
          </w:p>
        </w:tc>
        <w:tc>
          <w:tcPr>
            <w:tcW w:w="1643" w:type="dxa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Северный Ледовитый  океан</w:t>
            </w:r>
          </w:p>
        </w:tc>
      </w:tr>
      <w:tr w:rsidR="00045687" w:rsidTr="00045687">
        <w:tc>
          <w:tcPr>
            <w:tcW w:w="1642" w:type="dxa"/>
          </w:tcPr>
          <w:p w:rsidR="00045687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Убанги </w:t>
            </w:r>
          </w:p>
        </w:tc>
        <w:tc>
          <w:tcPr>
            <w:tcW w:w="1642" w:type="dxa"/>
          </w:tcPr>
          <w:p w:rsidR="00045687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Конго</w:t>
            </w:r>
          </w:p>
        </w:tc>
        <w:tc>
          <w:tcPr>
            <w:tcW w:w="1642" w:type="dxa"/>
          </w:tcPr>
          <w:p w:rsidR="00045687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Эльбрус </w:t>
            </w:r>
          </w:p>
        </w:tc>
        <w:tc>
          <w:tcPr>
            <w:tcW w:w="1642" w:type="dxa"/>
          </w:tcPr>
          <w:p w:rsidR="00045687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Кавказ</w:t>
            </w:r>
          </w:p>
        </w:tc>
        <w:tc>
          <w:tcPr>
            <w:tcW w:w="1643" w:type="dxa"/>
          </w:tcPr>
          <w:p w:rsidR="00045687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Аравийское </w:t>
            </w:r>
          </w:p>
        </w:tc>
        <w:tc>
          <w:tcPr>
            <w:tcW w:w="1643" w:type="dxa"/>
          </w:tcPr>
          <w:p w:rsidR="00045687" w:rsidRDefault="00045687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Индийский океан</w:t>
            </w:r>
          </w:p>
        </w:tc>
      </w:tr>
      <w:tr w:rsidR="001C03ED" w:rsidTr="00045687">
        <w:tc>
          <w:tcPr>
            <w:tcW w:w="1642" w:type="dxa"/>
          </w:tcPr>
          <w:p w:rsidR="001C03ED" w:rsidRDefault="001C03ED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</w:p>
        </w:tc>
        <w:tc>
          <w:tcPr>
            <w:tcW w:w="1642" w:type="dxa"/>
          </w:tcPr>
          <w:p w:rsidR="001C03ED" w:rsidRDefault="001C03ED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</w:p>
        </w:tc>
        <w:tc>
          <w:tcPr>
            <w:tcW w:w="1642" w:type="dxa"/>
          </w:tcPr>
          <w:p w:rsidR="001C03ED" w:rsidRDefault="001C03ED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</w:p>
        </w:tc>
        <w:tc>
          <w:tcPr>
            <w:tcW w:w="1642" w:type="dxa"/>
          </w:tcPr>
          <w:p w:rsidR="001C03ED" w:rsidRDefault="001C03ED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</w:p>
        </w:tc>
        <w:tc>
          <w:tcPr>
            <w:tcW w:w="1643" w:type="dxa"/>
          </w:tcPr>
          <w:p w:rsidR="001C03ED" w:rsidRDefault="001C03ED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Эгейское </w:t>
            </w:r>
          </w:p>
        </w:tc>
        <w:tc>
          <w:tcPr>
            <w:tcW w:w="1643" w:type="dxa"/>
          </w:tcPr>
          <w:p w:rsidR="001C03ED" w:rsidRDefault="001C03ED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 xml:space="preserve">Средиземное </w:t>
            </w:r>
          </w:p>
        </w:tc>
      </w:tr>
    </w:tbl>
    <w:p w:rsidR="00801E1C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>По 1 баллу за правильное обозначение каждой группы (всего</w:t>
      </w:r>
      <w:r w:rsidR="00045687">
        <w:rPr>
          <w:rStyle w:val="c5"/>
          <w:bCs/>
          <w:color w:val="000000"/>
        </w:rPr>
        <w:t xml:space="preserve"> </w:t>
      </w:r>
      <w:r>
        <w:rPr>
          <w:rStyle w:val="c5"/>
          <w:bCs/>
          <w:color w:val="000000"/>
        </w:rPr>
        <w:t>3 балла)</w:t>
      </w:r>
    </w:p>
    <w:p w:rsidR="00801E1C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>По 1 баллу за каждую правильно заполненную ячейку таблицы (всего 1</w:t>
      </w:r>
      <w:r w:rsidR="001C03ED">
        <w:rPr>
          <w:rStyle w:val="c5"/>
          <w:bCs/>
          <w:color w:val="000000"/>
        </w:rPr>
        <w:t>6</w:t>
      </w:r>
      <w:r>
        <w:rPr>
          <w:rStyle w:val="c5"/>
          <w:bCs/>
          <w:color w:val="000000"/>
        </w:rPr>
        <w:t xml:space="preserve"> баллов)</w:t>
      </w:r>
    </w:p>
    <w:p w:rsidR="00253E89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1C69E6">
        <w:rPr>
          <w:rStyle w:val="c5"/>
          <w:bCs/>
          <w:color w:val="000000"/>
        </w:rPr>
        <w:t xml:space="preserve">Максимальное количество баллов за задание </w:t>
      </w:r>
      <w:r>
        <w:rPr>
          <w:rStyle w:val="c5"/>
          <w:bCs/>
          <w:color w:val="000000"/>
        </w:rPr>
        <w:t>1</w:t>
      </w:r>
      <w:r w:rsidR="001C03ED">
        <w:rPr>
          <w:rStyle w:val="c5"/>
          <w:bCs/>
          <w:color w:val="000000"/>
        </w:rPr>
        <w:t>9</w:t>
      </w:r>
      <w:r>
        <w:rPr>
          <w:rStyle w:val="c5"/>
          <w:bCs/>
          <w:color w:val="000000"/>
        </w:rPr>
        <w:t xml:space="preserve"> баллов </w:t>
      </w:r>
    </w:p>
    <w:p w:rsidR="00801E1C" w:rsidRPr="00253E89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53E89">
        <w:rPr>
          <w:rStyle w:val="c5"/>
          <w:b/>
          <w:bCs/>
          <w:color w:val="000000"/>
        </w:rPr>
        <w:lastRenderedPageBreak/>
        <w:t>Задание 5</w:t>
      </w:r>
    </w:p>
    <w:p w:rsidR="00801E1C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</w:pPr>
      <w:r>
        <w:t xml:space="preserve">Внимательно прочитайте текст о погоде на условной территории. Внимательно изучите таблицу с группами условных обозначений элементов погоды. </w:t>
      </w:r>
    </w:p>
    <w:p w:rsidR="00801E1C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</w:pPr>
      <w:r>
        <w:t xml:space="preserve">1. Дайте группам условных обозначений названия. </w:t>
      </w:r>
    </w:p>
    <w:p w:rsidR="00801E1C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</w:pPr>
      <w:r>
        <w:t xml:space="preserve">2. Составьте приблизительную синоптическую карту: начертите квадрат (5 см на 5 см), разместите условные обозначения согласно описанию в тексте. </w:t>
      </w:r>
    </w:p>
    <w:p w:rsidR="00801E1C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t xml:space="preserve"> «На севере территории ветер северный 1-2 </w:t>
      </w:r>
      <w:r w:rsidR="00930F7B">
        <w:t>м/с, облачность 10 баллов, морось</w:t>
      </w:r>
      <w:r>
        <w:t>, атмосферное давление низкое, температура воздуха 5</w:t>
      </w:r>
      <w:r w:rsidRPr="00A40DBE">
        <w:rPr>
          <w:vertAlign w:val="superscript"/>
        </w:rPr>
        <w:t>0</w:t>
      </w:r>
      <w:r>
        <w:t>С. В центральной части ветер западный 4 м/с, об</w:t>
      </w:r>
      <w:r w:rsidR="00930F7B">
        <w:t>лачность 5 баллов, местами дождь</w:t>
      </w:r>
      <w:r>
        <w:t>, атмосферное давление ниже нормы, температура воз</w:t>
      </w:r>
      <w:r w:rsidR="00930F7B">
        <w:t>духа 10</w:t>
      </w:r>
      <w:r w:rsidRPr="00A40DBE">
        <w:rPr>
          <w:vertAlign w:val="superscript"/>
        </w:rPr>
        <w:t>0</w:t>
      </w:r>
      <w:r>
        <w:t xml:space="preserve">С. На юго-западе штиль, </w:t>
      </w:r>
      <w:r w:rsidR="00930F7B">
        <w:t xml:space="preserve">туман, </w:t>
      </w:r>
      <w:r>
        <w:t>облачност</w:t>
      </w:r>
      <w:r w:rsidR="00930F7B">
        <w:t>ь 8 баллов</w:t>
      </w:r>
      <w:r>
        <w:t>, атмосферное давление повышенное, температура воздуха 15</w:t>
      </w:r>
      <w:r w:rsidRPr="00A40DBE">
        <w:rPr>
          <w:vertAlign w:val="superscript"/>
        </w:rPr>
        <w:t>0</w:t>
      </w:r>
      <w:r>
        <w:t>С».</w:t>
      </w:r>
    </w:p>
    <w:p w:rsidR="00801E1C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</w:pPr>
      <w:r>
        <w:t xml:space="preserve">3. Ответьте на вопрос: можно ли только с помощью одной вашей получившейся синоптической карты охарактеризовать климат данной условной территории, свой ответ аргументируйте. </w:t>
      </w:r>
    </w:p>
    <w:p w:rsidR="00801E1C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jc w:val="both"/>
      </w:pPr>
      <w:r>
        <w:t xml:space="preserve">Условные обозначения для составления синоптической карты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76"/>
        <w:gridCol w:w="8"/>
        <w:gridCol w:w="1660"/>
        <w:gridCol w:w="1721"/>
        <w:gridCol w:w="10"/>
        <w:gridCol w:w="3278"/>
      </w:tblGrid>
      <w:tr w:rsidR="00801E1C" w:rsidTr="00045687">
        <w:tc>
          <w:tcPr>
            <w:tcW w:w="9854" w:type="dxa"/>
            <w:gridSpan w:val="6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>
              <w:t xml:space="preserve">1 группа  облачность </w:t>
            </w:r>
          </w:p>
        </w:tc>
      </w:tr>
      <w:tr w:rsidR="00801E1C" w:rsidTr="00930F7B">
        <w:trPr>
          <w:trHeight w:val="609"/>
        </w:trPr>
        <w:tc>
          <w:tcPr>
            <w:tcW w:w="3221" w:type="dxa"/>
            <w:gridSpan w:val="2"/>
          </w:tcPr>
          <w:p w:rsidR="00801E1C" w:rsidRDefault="00930F7B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 w:rsidRPr="001A5B6A">
              <w:rPr>
                <w:sz w:val="24"/>
                <w:szCs w:val="24"/>
              </w:rPr>
              <w:object w:dxaOrig="1140" w:dyaOrig="10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806" type="#_x0000_t75" style="width:40.25pt;height:37.05pt" o:ole="">
                  <v:imagedata r:id="rId7" o:title=""/>
                </v:shape>
                <o:OLEObject Type="Embed" ProgID="PBrush" ShapeID="_x0000_i2806" DrawAspect="Content" ObjectID="_1729349892" r:id="rId8"/>
              </w:object>
            </w:r>
          </w:p>
        </w:tc>
        <w:tc>
          <w:tcPr>
            <w:tcW w:w="3381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 w:rsidRPr="005419E7">
              <w:rPr>
                <w:sz w:val="24"/>
                <w:szCs w:val="24"/>
              </w:rPr>
              <w:object w:dxaOrig="1164" w:dyaOrig="948">
                <v:shape id="_x0000_i2807" type="#_x0000_t75" style="width:37.05pt;height:30.7pt" o:ole="">
                  <v:imagedata r:id="rId9" o:title=""/>
                </v:shape>
                <o:OLEObject Type="Embed" ProgID="PBrush" ShapeID="_x0000_i2807" DrawAspect="Content" ObjectID="_1729349893" r:id="rId10"/>
              </w:object>
            </w:r>
          </w:p>
        </w:tc>
        <w:tc>
          <w:tcPr>
            <w:tcW w:w="3252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 w:rsidRPr="005419E7">
              <w:rPr>
                <w:sz w:val="24"/>
                <w:szCs w:val="24"/>
              </w:rPr>
              <w:object w:dxaOrig="996" w:dyaOrig="1080">
                <v:shape id="_x0000_i2808" type="#_x0000_t75" style="width:31.75pt;height:33.9pt" o:ole="">
                  <v:imagedata r:id="rId11" o:title=""/>
                </v:shape>
                <o:OLEObject Type="Embed" ProgID="PBrush" ShapeID="_x0000_i2808" DrawAspect="Content" ObjectID="_1729349894" r:id="rId12"/>
              </w:object>
            </w:r>
          </w:p>
        </w:tc>
      </w:tr>
      <w:tr w:rsidR="00801E1C" w:rsidTr="00045687">
        <w:tc>
          <w:tcPr>
            <w:tcW w:w="9854" w:type="dxa"/>
            <w:gridSpan w:val="6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>
              <w:t xml:space="preserve">2 группа </w:t>
            </w:r>
            <w:r w:rsidR="00045687">
              <w:t>ветер</w:t>
            </w:r>
          </w:p>
        </w:tc>
      </w:tr>
      <w:tr w:rsidR="00801E1C" w:rsidTr="00045687">
        <w:tc>
          <w:tcPr>
            <w:tcW w:w="3284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 w:rsidRPr="005419E7">
              <w:rPr>
                <w:sz w:val="24"/>
                <w:szCs w:val="24"/>
              </w:rPr>
              <w:object w:dxaOrig="828" w:dyaOrig="816">
                <v:shape id="_x0000_i2809" type="#_x0000_t75" style="width:41.3pt;height:40.25pt" o:ole="">
                  <v:imagedata r:id="rId13" o:title=""/>
                </v:shape>
                <o:OLEObject Type="Embed" ProgID="PBrush" ShapeID="_x0000_i2809" DrawAspect="Content" ObjectID="_1729349895" r:id="rId14"/>
              </w:object>
            </w:r>
          </w:p>
        </w:tc>
        <w:tc>
          <w:tcPr>
            <w:tcW w:w="3285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 w:rsidRPr="005419E7">
              <w:rPr>
                <w:sz w:val="24"/>
                <w:szCs w:val="24"/>
              </w:rPr>
              <w:object w:dxaOrig="1980" w:dyaOrig="900">
                <v:shape id="_x0000_i2810" type="#_x0000_t75" style="width:94.25pt;height:43.4pt" o:ole="">
                  <v:imagedata r:id="rId15" o:title=""/>
                </v:shape>
                <o:OLEObject Type="Embed" ProgID="PBrush" ShapeID="_x0000_i2810" DrawAspect="Content" ObjectID="_1729349896" r:id="rId16"/>
              </w:object>
            </w:r>
          </w:p>
        </w:tc>
        <w:tc>
          <w:tcPr>
            <w:tcW w:w="3285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 w:rsidRPr="005419E7">
              <w:rPr>
                <w:sz w:val="24"/>
                <w:szCs w:val="24"/>
              </w:rPr>
              <w:object w:dxaOrig="1980" w:dyaOrig="900">
                <v:shape id="_x0000_i2811" type="#_x0000_t75" style="width:94.25pt;height:42.35pt" o:ole="">
                  <v:imagedata r:id="rId17" o:title=""/>
                </v:shape>
                <o:OLEObject Type="Embed" ProgID="PBrush" ShapeID="_x0000_i2811" DrawAspect="Content" ObjectID="_1729349897" r:id="rId18"/>
              </w:object>
            </w:r>
          </w:p>
        </w:tc>
      </w:tr>
      <w:tr w:rsidR="00801E1C" w:rsidTr="00045687">
        <w:tc>
          <w:tcPr>
            <w:tcW w:w="9854" w:type="dxa"/>
            <w:gridSpan w:val="6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>
              <w:t>3 группа  давление</w:t>
            </w:r>
          </w:p>
        </w:tc>
      </w:tr>
      <w:tr w:rsidR="00801E1C" w:rsidTr="00045687">
        <w:tc>
          <w:tcPr>
            <w:tcW w:w="4944" w:type="dxa"/>
            <w:gridSpan w:val="3"/>
            <w:tcBorders>
              <w:right w:val="single" w:sz="4" w:space="0" w:color="auto"/>
            </w:tcBorders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В</w:t>
            </w:r>
          </w:p>
        </w:tc>
        <w:tc>
          <w:tcPr>
            <w:tcW w:w="4910" w:type="dxa"/>
            <w:gridSpan w:val="3"/>
            <w:tcBorders>
              <w:left w:val="single" w:sz="4" w:space="0" w:color="auto"/>
            </w:tcBorders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Н</w:t>
            </w:r>
          </w:p>
        </w:tc>
      </w:tr>
      <w:tr w:rsidR="00801E1C" w:rsidTr="00045687">
        <w:tc>
          <w:tcPr>
            <w:tcW w:w="9854" w:type="dxa"/>
            <w:gridSpan w:val="6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>
              <w:t>4 группа</w:t>
            </w:r>
            <w:r w:rsidR="00045687">
              <w:t xml:space="preserve"> осадки </w:t>
            </w:r>
          </w:p>
        </w:tc>
      </w:tr>
      <w:tr w:rsidR="00930F7B" w:rsidTr="00002394">
        <w:tc>
          <w:tcPr>
            <w:tcW w:w="3276" w:type="dxa"/>
            <w:tcBorders>
              <w:right w:val="single" w:sz="4" w:space="0" w:color="auto"/>
            </w:tcBorders>
          </w:tcPr>
          <w:p w:rsidR="00930F7B" w:rsidRDefault="00D11D62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 w:rsidRPr="005419E7">
              <w:rPr>
                <w:sz w:val="24"/>
                <w:szCs w:val="24"/>
              </w:rPr>
              <w:object w:dxaOrig="1380" w:dyaOrig="1116">
                <v:shape id="_x0000_i2812" type="#_x0000_t75" style="width:52.95pt;height:42.35pt" o:ole="">
                  <v:imagedata r:id="rId19" o:title=""/>
                </v:shape>
                <o:OLEObject Type="Embed" ProgID="PBrush" ShapeID="_x0000_i2812" DrawAspect="Content" ObjectID="_1729349898" r:id="rId20"/>
              </w:object>
            </w:r>
          </w:p>
        </w:tc>
        <w:tc>
          <w:tcPr>
            <w:tcW w:w="3399" w:type="dxa"/>
            <w:gridSpan w:val="4"/>
            <w:tcBorders>
              <w:right w:val="single" w:sz="4" w:space="0" w:color="auto"/>
            </w:tcBorders>
          </w:tcPr>
          <w:p w:rsidR="00930F7B" w:rsidRDefault="00930F7B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 w:rsidRPr="006A0E7B">
              <w:rPr>
                <w:sz w:val="24"/>
                <w:szCs w:val="24"/>
              </w:rPr>
              <w:object w:dxaOrig="1476" w:dyaOrig="912">
                <v:shape id="_x0000_i2813" type="#_x0000_t75" style="width:73.05pt;height:45.55pt" o:ole="">
                  <v:imagedata r:id="rId21" o:title=""/>
                </v:shape>
                <o:OLEObject Type="Embed" ProgID="PBrush" ShapeID="_x0000_i2813" DrawAspect="Content" ObjectID="_1729349899" r:id="rId22"/>
              </w:object>
            </w:r>
          </w:p>
        </w:tc>
        <w:tc>
          <w:tcPr>
            <w:tcW w:w="3278" w:type="dxa"/>
            <w:tcBorders>
              <w:left w:val="single" w:sz="4" w:space="0" w:color="auto"/>
            </w:tcBorders>
          </w:tcPr>
          <w:p w:rsidR="00930F7B" w:rsidRDefault="00930F7B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 w:rsidRPr="001A5B6A">
              <w:rPr>
                <w:sz w:val="24"/>
                <w:szCs w:val="24"/>
              </w:rPr>
              <w:object w:dxaOrig="1512" w:dyaOrig="876">
                <v:shape id="_x0000_i2814" type="#_x0000_t75" style="width:76.25pt;height:43.4pt" o:ole="">
                  <v:imagedata r:id="rId23" o:title=""/>
                </v:shape>
                <o:OLEObject Type="Embed" ProgID="PBrush" ShapeID="_x0000_i2814" DrawAspect="Content" ObjectID="_1729349900" r:id="rId24"/>
              </w:object>
            </w:r>
          </w:p>
        </w:tc>
      </w:tr>
      <w:tr w:rsidR="00801E1C" w:rsidTr="00045687">
        <w:tc>
          <w:tcPr>
            <w:tcW w:w="9854" w:type="dxa"/>
            <w:gridSpan w:val="6"/>
          </w:tcPr>
          <w:p w:rsidR="00801E1C" w:rsidRDefault="00045687" w:rsidP="001A32B8">
            <w:pPr>
              <w:pStyle w:val="c3"/>
              <w:spacing w:before="0" w:beforeAutospacing="0" w:after="0" w:afterAutospacing="0"/>
              <w:ind w:right="58"/>
              <w:jc w:val="both"/>
            </w:pPr>
            <w:r>
              <w:t xml:space="preserve">5 группа температура </w:t>
            </w:r>
          </w:p>
        </w:tc>
      </w:tr>
      <w:tr w:rsidR="00801E1C" w:rsidTr="00930F7B">
        <w:tc>
          <w:tcPr>
            <w:tcW w:w="3221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5</w:t>
            </w:r>
          </w:p>
        </w:tc>
        <w:tc>
          <w:tcPr>
            <w:tcW w:w="3381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10</w:t>
            </w:r>
          </w:p>
        </w:tc>
        <w:tc>
          <w:tcPr>
            <w:tcW w:w="3252" w:type="dxa"/>
            <w:gridSpan w:val="2"/>
          </w:tcPr>
          <w:p w:rsidR="00801E1C" w:rsidRDefault="00801E1C" w:rsidP="001A32B8">
            <w:pPr>
              <w:pStyle w:val="c3"/>
              <w:spacing w:before="0" w:beforeAutospacing="0" w:after="0" w:afterAutospacing="0"/>
              <w:ind w:right="58"/>
              <w:jc w:val="center"/>
            </w:pPr>
            <w:r>
              <w:t>15</w:t>
            </w:r>
          </w:p>
        </w:tc>
      </w:tr>
    </w:tbl>
    <w:p w:rsidR="00045687" w:rsidRDefault="00045687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  <w:r w:rsidRPr="00045687">
        <w:rPr>
          <w:rStyle w:val="c5"/>
          <w:bCs/>
          <w:color w:val="000000"/>
        </w:rPr>
        <w:t>За каждое правильное название группы условных обозначений по 1 баллу (всего 5 баллов)</w:t>
      </w:r>
    </w:p>
    <w:p w:rsidR="00045687" w:rsidRDefault="00045687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>За каждый</w:t>
      </w:r>
      <w:r w:rsidR="000B6976">
        <w:rPr>
          <w:rStyle w:val="c5"/>
          <w:bCs/>
          <w:color w:val="000000"/>
        </w:rPr>
        <w:t xml:space="preserve"> правильно размещенный знак на </w:t>
      </w:r>
      <w:r>
        <w:rPr>
          <w:rStyle w:val="c5"/>
          <w:bCs/>
          <w:color w:val="000000"/>
        </w:rPr>
        <w:t>усл</w:t>
      </w:r>
      <w:r w:rsidR="004127D4">
        <w:rPr>
          <w:rStyle w:val="c5"/>
          <w:bCs/>
          <w:color w:val="000000"/>
        </w:rPr>
        <w:t>овной карте по 1 баллу (всего-14</w:t>
      </w:r>
      <w:r>
        <w:rPr>
          <w:rStyle w:val="c5"/>
          <w:bCs/>
          <w:color w:val="000000"/>
        </w:rPr>
        <w:t xml:space="preserve"> баллов)</w:t>
      </w:r>
    </w:p>
    <w:p w:rsidR="00045687" w:rsidRPr="00045687" w:rsidRDefault="00045687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>За  ответ на  3 вопрос-2 балла</w:t>
      </w:r>
    </w:p>
    <w:p w:rsidR="00BE3424" w:rsidRPr="00253E89" w:rsidRDefault="00801E1C" w:rsidP="001A32B8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  <w:r w:rsidRPr="008D275F">
        <w:rPr>
          <w:rStyle w:val="c5"/>
          <w:bCs/>
          <w:color w:val="000000"/>
        </w:rPr>
        <w:t xml:space="preserve"> </w:t>
      </w:r>
      <w:r>
        <w:rPr>
          <w:rStyle w:val="c5"/>
          <w:bCs/>
          <w:color w:val="000000"/>
        </w:rPr>
        <w:t xml:space="preserve">Максимальное количество баллов </w:t>
      </w:r>
      <w:r w:rsidRPr="008D275F">
        <w:rPr>
          <w:rStyle w:val="c5"/>
          <w:bCs/>
          <w:color w:val="000000"/>
        </w:rPr>
        <w:t xml:space="preserve">за задание </w:t>
      </w:r>
      <w:r w:rsidR="004127D4">
        <w:rPr>
          <w:rStyle w:val="c5"/>
          <w:bCs/>
          <w:color w:val="000000"/>
        </w:rPr>
        <w:t>21</w:t>
      </w:r>
      <w:r>
        <w:rPr>
          <w:rStyle w:val="c5"/>
          <w:bCs/>
          <w:color w:val="000000"/>
        </w:rPr>
        <w:t xml:space="preserve"> баллов </w:t>
      </w:r>
      <w:r w:rsidR="001A32B8" w:rsidRPr="001A32B8">
        <w:rPr>
          <w:rStyle w:val="c5"/>
        </w:rPr>
        <w:drawing>
          <wp:inline distT="0" distB="0" distL="0" distR="0" wp14:anchorId="65156CEA" wp14:editId="02003CE1">
            <wp:extent cx="3755133" cy="186914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046" cy="1879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424" w:rsidRDefault="00D11D62" w:rsidP="001A32B8">
      <w:pPr>
        <w:pStyle w:val="c3"/>
        <w:shd w:val="clear" w:color="auto" w:fill="FFFFFF"/>
        <w:spacing w:before="0" w:beforeAutospacing="0" w:after="0" w:afterAutospacing="0"/>
        <w:ind w:right="58" w:hanging="142"/>
        <w:jc w:val="both"/>
        <w:rPr>
          <w:rStyle w:val="c5"/>
          <w:b/>
          <w:bCs/>
          <w:color w:val="000000"/>
          <w:sz w:val="28"/>
          <w:szCs w:val="28"/>
        </w:rPr>
      </w:pPr>
      <w:r>
        <w:t>3. вопрос</w:t>
      </w:r>
      <w:r w:rsidR="001C03ED">
        <w:t>.</w:t>
      </w:r>
      <w:r>
        <w:t xml:space="preserve"> Нет, поскольку синоптическая карта отражает состояние погоды в определённое время, а климат – многолетний режим погоды, поэтому одной синоптической карты не достаточно.</w:t>
      </w:r>
    </w:p>
    <w:sectPr w:rsidR="00BE3424" w:rsidSect="001A32B8">
      <w:headerReference w:type="default" r:id="rId26"/>
      <w:footerReference w:type="default" r:id="rId27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46D" w:rsidRDefault="0037446D" w:rsidP="00BE3424">
      <w:r>
        <w:separator/>
      </w:r>
    </w:p>
  </w:endnote>
  <w:endnote w:type="continuationSeparator" w:id="0">
    <w:p w:rsidR="0037446D" w:rsidRDefault="0037446D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4882510"/>
      <w:docPartObj>
        <w:docPartGallery w:val="Page Numbers (Bottom of Page)"/>
        <w:docPartUnique/>
      </w:docPartObj>
    </w:sdtPr>
    <w:sdtEndPr/>
    <w:sdtContent>
      <w:p w:rsidR="00DF1398" w:rsidRDefault="00DF13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45687" w:rsidRDefault="000456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46D" w:rsidRDefault="0037446D" w:rsidP="00BE3424">
      <w:r>
        <w:separator/>
      </w:r>
    </w:p>
  </w:footnote>
  <w:footnote w:type="continuationSeparator" w:id="0">
    <w:p w:rsidR="0037446D" w:rsidRDefault="0037446D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687" w:rsidRPr="00780431" w:rsidRDefault="0004568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AF32039" wp14:editId="5C281720">
          <wp:simplePos x="0" y="0"/>
          <wp:positionH relativeFrom="margin">
            <wp:posOffset>-258818</wp:posOffset>
          </wp:positionH>
          <wp:positionV relativeFrom="margin">
            <wp:posOffset>-690843</wp:posOffset>
          </wp:positionV>
          <wp:extent cx="1121410" cy="549910"/>
          <wp:effectExtent l="0" t="0" r="0" b="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045687" w:rsidRPr="00780431" w:rsidRDefault="0004568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045687" w:rsidRPr="00253E89" w:rsidRDefault="00045687" w:rsidP="00253E8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253E89">
      <w:rPr>
        <w:b/>
        <w:szCs w:val="28"/>
        <w:lang w:eastAsia="ar-SA"/>
      </w:rPr>
      <w:t>ГЕОГРАФИЯ</w:t>
    </w:r>
  </w:p>
  <w:p w:rsidR="00045687" w:rsidRPr="00253E89" w:rsidRDefault="00253E89" w:rsidP="00253E89">
    <w:pPr>
      <w:tabs>
        <w:tab w:val="center" w:pos="4677"/>
        <w:tab w:val="right" w:pos="9355"/>
      </w:tabs>
      <w:suppressAutoHyphens/>
      <w:jc w:val="center"/>
      <w:rPr>
        <w:b/>
      </w:rPr>
    </w:pPr>
    <w:r w:rsidRPr="00253E89">
      <w:rPr>
        <w:b/>
        <w:szCs w:val="28"/>
        <w:lang w:eastAsia="ar-SA"/>
      </w:rPr>
      <w:t xml:space="preserve">7 </w:t>
    </w:r>
    <w:r w:rsidR="00045687" w:rsidRPr="00253E89">
      <w:rPr>
        <w:b/>
        <w:szCs w:val="28"/>
        <w:lang w:eastAsia="ar-SA"/>
      </w:rPr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45687"/>
    <w:rsid w:val="000564BD"/>
    <w:rsid w:val="000B6976"/>
    <w:rsid w:val="000C30C0"/>
    <w:rsid w:val="000C7C8E"/>
    <w:rsid w:val="000F6BC4"/>
    <w:rsid w:val="001A32B8"/>
    <w:rsid w:val="001A5B6A"/>
    <w:rsid w:val="001C03ED"/>
    <w:rsid w:val="001D3F6D"/>
    <w:rsid w:val="00205AD0"/>
    <w:rsid w:val="00253E89"/>
    <w:rsid w:val="002D0D7F"/>
    <w:rsid w:val="002F2CE9"/>
    <w:rsid w:val="003069D7"/>
    <w:rsid w:val="003650C0"/>
    <w:rsid w:val="0037446D"/>
    <w:rsid w:val="0039561F"/>
    <w:rsid w:val="004127D4"/>
    <w:rsid w:val="00413A2C"/>
    <w:rsid w:val="004511AE"/>
    <w:rsid w:val="005377AF"/>
    <w:rsid w:val="0066714D"/>
    <w:rsid w:val="0069338A"/>
    <w:rsid w:val="006C012F"/>
    <w:rsid w:val="006C42E8"/>
    <w:rsid w:val="00710DA0"/>
    <w:rsid w:val="0079529C"/>
    <w:rsid w:val="007F7951"/>
    <w:rsid w:val="00801E1C"/>
    <w:rsid w:val="00803A10"/>
    <w:rsid w:val="008052D5"/>
    <w:rsid w:val="00836B08"/>
    <w:rsid w:val="00873852"/>
    <w:rsid w:val="008A7296"/>
    <w:rsid w:val="00913319"/>
    <w:rsid w:val="00917E61"/>
    <w:rsid w:val="00930F7B"/>
    <w:rsid w:val="00962487"/>
    <w:rsid w:val="00963B5B"/>
    <w:rsid w:val="009C70B0"/>
    <w:rsid w:val="009F1780"/>
    <w:rsid w:val="00A11BC9"/>
    <w:rsid w:val="00A2760E"/>
    <w:rsid w:val="00B32109"/>
    <w:rsid w:val="00B74F77"/>
    <w:rsid w:val="00BE3424"/>
    <w:rsid w:val="00C12720"/>
    <w:rsid w:val="00C62F3A"/>
    <w:rsid w:val="00C83756"/>
    <w:rsid w:val="00C96ED8"/>
    <w:rsid w:val="00CC78E3"/>
    <w:rsid w:val="00D11D62"/>
    <w:rsid w:val="00D64FA1"/>
    <w:rsid w:val="00DF1398"/>
    <w:rsid w:val="00E62B34"/>
    <w:rsid w:val="00EE2ACA"/>
    <w:rsid w:val="00EF2D52"/>
    <w:rsid w:val="00F1148F"/>
    <w:rsid w:val="00FC5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9CC2E"/>
  <w15:docId w15:val="{D5A7664F-CEBA-4E58-A09B-1A6075F4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5D60"/>
    <w:pPr>
      <w:ind w:left="720"/>
      <w:contextualSpacing/>
    </w:pPr>
  </w:style>
  <w:style w:type="table" w:styleId="aa">
    <w:name w:val="Table Grid"/>
    <w:basedOn w:val="a1"/>
    <w:uiPriority w:val="59"/>
    <w:rsid w:val="00EF2D5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EF2D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6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4C7F1-6366-4ACC-A4C5-AE6493B9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34</cp:revision>
  <cp:lastPrinted>2022-08-25T07:19:00Z</cp:lastPrinted>
  <dcterms:created xsi:type="dcterms:W3CDTF">2022-04-21T11:49:00Z</dcterms:created>
  <dcterms:modified xsi:type="dcterms:W3CDTF">2022-11-07T12:11:00Z</dcterms:modified>
</cp:coreProperties>
</file>