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Default="00CC78E3" w:rsidP="00186277"/>
    <w:p w:rsidR="004511AE" w:rsidRPr="00444497" w:rsidRDefault="004511AE" w:rsidP="0018627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44497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186277" w:rsidRDefault="00186277" w:rsidP="0018627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BE3424" w:rsidRPr="00444497" w:rsidRDefault="008A7296" w:rsidP="0018627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44497">
        <w:rPr>
          <w:rStyle w:val="c5"/>
          <w:b/>
          <w:bCs/>
          <w:color w:val="000000"/>
        </w:rPr>
        <w:t xml:space="preserve">Тестовый тур </w:t>
      </w:r>
    </w:p>
    <w:p w:rsidR="008A7296" w:rsidRPr="00444497" w:rsidRDefault="008A7296" w:rsidP="0018627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44497">
        <w:rPr>
          <w:rStyle w:val="c5"/>
          <w:b/>
          <w:bCs/>
          <w:color w:val="000000"/>
        </w:rPr>
        <w:t xml:space="preserve">Максимальное количество баллов -30 </w:t>
      </w:r>
    </w:p>
    <w:p w:rsidR="00DE1F75" w:rsidRPr="000A4C5A" w:rsidRDefault="00DE1F75" w:rsidP="00186277">
      <w:pPr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261"/>
        <w:gridCol w:w="1860"/>
        <w:gridCol w:w="736"/>
        <w:gridCol w:w="1755"/>
        <w:gridCol w:w="2835"/>
      </w:tblGrid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</w:pPr>
            <w:r w:rsidRPr="00DE1F75">
              <w:t>№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</w:pPr>
            <w:r w:rsidRPr="00DE1F75">
              <w:t>Правильный ответ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</w:pPr>
            <w:r w:rsidRPr="00DE1F75">
              <w:t>баллы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</w:pPr>
            <w:r w:rsidRPr="00DE1F75">
              <w:t>№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</w:pPr>
            <w:r w:rsidRPr="00DE1F75">
              <w:t>Правильный ответ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</w:pPr>
            <w:r w:rsidRPr="00DE1F75">
              <w:t>баллы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16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  <w:highlight w:val="yellow"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17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ГБВА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 xml:space="preserve">1 </w:t>
            </w:r>
            <w:r w:rsidRPr="00DE1F75">
              <w:t>балл при полном соблюдении правильной последовательности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3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  <w:highlight w:val="yellow"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18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4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19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283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5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  <w:highlight w:val="yellow"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20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6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21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БВГА</w:t>
            </w:r>
          </w:p>
        </w:tc>
        <w:tc>
          <w:tcPr>
            <w:tcW w:w="283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  <w:r w:rsidRPr="00DE1F75">
              <w:t xml:space="preserve"> балл при полном соблюдении правильной последовательности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7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22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8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23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9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24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10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25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11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26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12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Г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27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13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А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28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14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29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  <w:tr w:rsidR="00DE1F75" w:rsidRPr="00DE1F75" w:rsidTr="00107CA6">
        <w:tc>
          <w:tcPr>
            <w:tcW w:w="584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15</w:t>
            </w:r>
          </w:p>
        </w:tc>
        <w:tc>
          <w:tcPr>
            <w:tcW w:w="2261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В</w:t>
            </w:r>
          </w:p>
        </w:tc>
        <w:tc>
          <w:tcPr>
            <w:tcW w:w="1860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30</w:t>
            </w:r>
          </w:p>
        </w:tc>
        <w:tc>
          <w:tcPr>
            <w:tcW w:w="1755" w:type="dxa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Б</w:t>
            </w:r>
          </w:p>
        </w:tc>
        <w:tc>
          <w:tcPr>
            <w:tcW w:w="2835" w:type="dxa"/>
            <w:shd w:val="clear" w:color="auto" w:fill="auto"/>
          </w:tcPr>
          <w:p w:rsidR="00DE1F75" w:rsidRPr="00DE1F75" w:rsidRDefault="00DE1F75" w:rsidP="00186277">
            <w:pPr>
              <w:jc w:val="both"/>
              <w:rPr>
                <w:caps/>
              </w:rPr>
            </w:pPr>
            <w:r w:rsidRPr="00DE1F75">
              <w:rPr>
                <w:caps/>
              </w:rPr>
              <w:t>1</w:t>
            </w:r>
          </w:p>
        </w:tc>
      </w:tr>
    </w:tbl>
    <w:p w:rsidR="00DE1F75" w:rsidRDefault="00DE1F75" w:rsidP="00186277">
      <w:pPr>
        <w:jc w:val="both"/>
        <w:rPr>
          <w:b/>
          <w:bCs/>
        </w:rPr>
      </w:pPr>
    </w:p>
    <w:p w:rsidR="00DE1F75" w:rsidRPr="009736F1" w:rsidRDefault="00DE1F75" w:rsidP="00186277">
      <w:pPr>
        <w:jc w:val="both"/>
        <w:rPr>
          <w:b/>
          <w:bCs/>
        </w:rPr>
      </w:pPr>
      <w:r w:rsidRPr="009736F1">
        <w:rPr>
          <w:b/>
          <w:bCs/>
        </w:rPr>
        <w:t>Итого максимум за тестовый часть: 30 б</w:t>
      </w:r>
      <w:r>
        <w:rPr>
          <w:b/>
          <w:bCs/>
        </w:rPr>
        <w:t>аллов</w:t>
      </w: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337FC7" w:rsidRDefault="00337FC7" w:rsidP="00186277">
      <w:pPr>
        <w:ind w:firstLine="709"/>
        <w:jc w:val="both"/>
        <w:rPr>
          <w:b/>
          <w:bCs/>
        </w:rPr>
      </w:pPr>
    </w:p>
    <w:p w:rsidR="00337FC7" w:rsidRDefault="00337FC7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</w:p>
    <w:p w:rsidR="00186277" w:rsidRDefault="00186277" w:rsidP="00186277">
      <w:pPr>
        <w:ind w:firstLine="709"/>
        <w:jc w:val="center"/>
        <w:rPr>
          <w:b/>
          <w:bCs/>
        </w:rPr>
      </w:pPr>
    </w:p>
    <w:p w:rsidR="00186277" w:rsidRDefault="00186277" w:rsidP="00186277">
      <w:pPr>
        <w:ind w:firstLine="709"/>
        <w:jc w:val="center"/>
        <w:rPr>
          <w:b/>
          <w:bCs/>
        </w:rPr>
      </w:pPr>
    </w:p>
    <w:p w:rsidR="00DE1F75" w:rsidRDefault="00DE1F75" w:rsidP="00186277">
      <w:pPr>
        <w:ind w:firstLine="709"/>
        <w:jc w:val="center"/>
        <w:rPr>
          <w:b/>
          <w:bCs/>
        </w:rPr>
      </w:pPr>
      <w:r>
        <w:rPr>
          <w:b/>
          <w:bCs/>
        </w:rPr>
        <w:t>Теоретическая часть</w:t>
      </w:r>
    </w:p>
    <w:p w:rsidR="00F85F3A" w:rsidRPr="00444497" w:rsidRDefault="00F85F3A" w:rsidP="00F85F3A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44497">
        <w:rPr>
          <w:rStyle w:val="c5"/>
          <w:b/>
          <w:bCs/>
          <w:color w:val="000000"/>
        </w:rPr>
        <w:t>Максимальное количество баллов -</w:t>
      </w:r>
      <w:r>
        <w:rPr>
          <w:rStyle w:val="c5"/>
          <w:b/>
          <w:bCs/>
          <w:color w:val="000000"/>
        </w:rPr>
        <w:t>70</w:t>
      </w:r>
      <w:bookmarkStart w:id="0" w:name="_GoBack"/>
      <w:bookmarkEnd w:id="0"/>
    </w:p>
    <w:p w:rsidR="00DE1F75" w:rsidRDefault="00DE1F75" w:rsidP="00186277">
      <w:pPr>
        <w:ind w:firstLine="709"/>
        <w:jc w:val="center"/>
        <w:rPr>
          <w:b/>
          <w:bCs/>
        </w:rPr>
      </w:pPr>
    </w:p>
    <w:p w:rsidR="00DE1F75" w:rsidRDefault="00DE1F75" w:rsidP="00186277">
      <w:pPr>
        <w:ind w:firstLine="709"/>
        <w:jc w:val="both"/>
        <w:rPr>
          <w:b/>
          <w:bCs/>
        </w:rPr>
      </w:pPr>
      <w:r w:rsidRPr="00DE132F">
        <w:rPr>
          <w:b/>
          <w:bCs/>
        </w:rPr>
        <w:t>Задание 1.</w:t>
      </w:r>
      <w:r w:rsidRPr="008E2795">
        <w:rPr>
          <w:b/>
          <w:bCs/>
        </w:rPr>
        <w:t xml:space="preserve">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 w:firstLine="708"/>
        <w:contextualSpacing/>
        <w:jc w:val="both"/>
        <w:rPr>
          <w:rStyle w:val="c5"/>
          <w:color w:val="000000"/>
        </w:rPr>
      </w:pPr>
      <w:r w:rsidRPr="00BA3141">
        <w:rPr>
          <w:rStyle w:val="c5"/>
          <w:color w:val="000000"/>
        </w:rPr>
        <w:t>В 1883 г. один ученый опубликовал книгу, в которой раскрыл происхождение, свойство и географию особого естественно-исторического</w:t>
      </w:r>
      <w:r>
        <w:rPr>
          <w:rStyle w:val="c5"/>
          <w:color w:val="000000"/>
        </w:rPr>
        <w:t xml:space="preserve"> (природного)</w:t>
      </w:r>
      <w:r w:rsidRPr="00BA3141">
        <w:rPr>
          <w:rStyle w:val="c5"/>
          <w:color w:val="000000"/>
        </w:rPr>
        <w:t xml:space="preserve"> тела, образовавшегося в результате совокупности действия 5 факторов. </w:t>
      </w:r>
      <w:r>
        <w:rPr>
          <w:rStyle w:val="c5"/>
          <w:color w:val="000000"/>
        </w:rPr>
        <w:t>Данное тело состоит из одноименных горизонтов, образующих профиль и характеризуется плодородием.  Определите ученого, название книги, основное понятие – название «естественно-исторического тела», которому была посвящена книга, выделите 5 факторов влияющие на главное понятие книги, закон, определяющий территориальные особенности распределения основного понятия книги, приведите зональные и азональные примеры типов «тела» на территории России. Результат занесите в таблицу бланка ответов.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 w:firstLine="708"/>
        <w:contextualSpacing/>
        <w:jc w:val="both"/>
        <w:rPr>
          <w:rStyle w:val="c5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44"/>
        <w:gridCol w:w="3367"/>
      </w:tblGrid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bookmarkStart w:id="1" w:name="_Hlk117657376"/>
          </w:p>
        </w:tc>
        <w:tc>
          <w:tcPr>
            <w:tcW w:w="3544" w:type="dxa"/>
            <w:shd w:val="clear" w:color="auto" w:fill="auto"/>
          </w:tcPr>
          <w:p w:rsidR="00DE1F75" w:rsidRPr="00B8426B" w:rsidRDefault="00186277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Ответ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Баллы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 xml:space="preserve">Название </w:t>
            </w:r>
            <w:r>
              <w:rPr>
                <w:rStyle w:val="c5"/>
                <w:color w:val="000000"/>
              </w:rPr>
              <w:t>«естественно-исторического тела» (</w:t>
            </w:r>
            <w:r>
              <w:rPr>
                <w:rStyle w:val="c5"/>
                <w:color w:val="000000"/>
                <w:sz w:val="22"/>
                <w:szCs w:val="22"/>
              </w:rPr>
              <w:t xml:space="preserve">природного)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>«</w:t>
            </w:r>
            <w:r>
              <w:rPr>
                <w:rStyle w:val="c5"/>
                <w:color w:val="000000"/>
                <w:sz w:val="22"/>
                <w:szCs w:val="22"/>
              </w:rPr>
              <w:t>т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>ел</w:t>
            </w:r>
            <w:r>
              <w:rPr>
                <w:rStyle w:val="c5"/>
                <w:color w:val="000000"/>
                <w:sz w:val="22"/>
                <w:szCs w:val="22"/>
              </w:rPr>
              <w:t>а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>» (</w:t>
            </w:r>
            <w:r>
              <w:rPr>
                <w:rStyle w:val="c5"/>
                <w:color w:val="000000"/>
                <w:sz w:val="22"/>
                <w:szCs w:val="22"/>
              </w:rPr>
              <w:t>главное понятие - термин книги)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почва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ФИО ученого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В.В. Докучаев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Название книги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Русский чернозем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0,5 балла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5 факторов</w:t>
            </w:r>
          </w:p>
        </w:tc>
        <w:tc>
          <w:tcPr>
            <w:tcW w:w="3544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Факторы почвообразования: </w:t>
            </w: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 xml:space="preserve">1)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материнская порода, </w:t>
            </w: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 xml:space="preserve">2)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растительные и животные организмы, </w:t>
            </w: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 xml:space="preserve">3)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>климат,</w:t>
            </w: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>4)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 рельеф местности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  <w:sz w:val="22"/>
                <w:szCs w:val="22"/>
              </w:rPr>
              <w:t>5)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 возраст почвы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2,5 балла 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Сформулированный закон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Закон географической зональности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Примеры «зональных типов «тела» на территории России (не менее 5 </w:t>
            </w:r>
            <w:proofErr w:type="spellStart"/>
            <w:r w:rsidRPr="00B8426B">
              <w:rPr>
                <w:rStyle w:val="c5"/>
                <w:color w:val="000000"/>
                <w:sz w:val="22"/>
                <w:szCs w:val="22"/>
              </w:rPr>
              <w:t>шт</w:t>
            </w:r>
            <w:proofErr w:type="spellEnd"/>
            <w:r w:rsidRPr="00B8426B">
              <w:rPr>
                <w:rStyle w:val="c5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Арктические, тундрово-глеевые, подзолистые, дерново-подзолистые, серые лесные, черноземы, каштановые почвы, бурые лесные, бурые полупустынные и т.д.</w:t>
            </w:r>
          </w:p>
        </w:tc>
        <w:tc>
          <w:tcPr>
            <w:tcW w:w="33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1-2 зональных типа почв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1 б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3-5 типов почв и более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Максимум за пункт 2 балла</w:t>
            </w:r>
          </w:p>
        </w:tc>
      </w:tr>
      <w:tr w:rsidR="00DE1F75" w:rsidRPr="00B8426B" w:rsidTr="00107CA6">
        <w:tc>
          <w:tcPr>
            <w:tcW w:w="294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Приведите примеры азональных типов «тела» на территории России</w:t>
            </w:r>
            <w:r>
              <w:rPr>
                <w:rStyle w:val="c5"/>
                <w:color w:val="000000"/>
                <w:sz w:val="22"/>
                <w:szCs w:val="22"/>
              </w:rPr>
              <w:t xml:space="preserve"> (не менее 2-х)</w:t>
            </w:r>
          </w:p>
        </w:tc>
        <w:tc>
          <w:tcPr>
            <w:tcW w:w="354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Солончаки, горно-тундровые, горно-лесные, горно-луговые</w:t>
            </w:r>
          </w:p>
        </w:tc>
        <w:tc>
          <w:tcPr>
            <w:tcW w:w="3367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Солончаки – 1 балл</w:t>
            </w: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Другие примеры – 1 балл</w:t>
            </w:r>
            <w:r w:rsidR="00337FC7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jc w:val="both"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Максимум за пункт 2 балла</w:t>
            </w:r>
          </w:p>
        </w:tc>
      </w:tr>
    </w:tbl>
    <w:bookmarkEnd w:id="1"/>
    <w:p w:rsidR="00DE1F75" w:rsidRPr="00337FC7" w:rsidRDefault="00DE1F75" w:rsidP="00186277">
      <w:pPr>
        <w:pStyle w:val="c3"/>
        <w:shd w:val="clear" w:color="auto" w:fill="FFFFFF"/>
        <w:spacing w:before="0" w:beforeAutospacing="0" w:after="0" w:afterAutospacing="0"/>
        <w:ind w:right="57" w:firstLine="708"/>
        <w:contextualSpacing/>
        <w:jc w:val="both"/>
        <w:rPr>
          <w:rStyle w:val="c5"/>
          <w:i/>
          <w:iCs/>
          <w:color w:val="000000"/>
        </w:rPr>
      </w:pPr>
      <w:r w:rsidRPr="00635E41">
        <w:rPr>
          <w:rStyle w:val="c5"/>
          <w:i/>
          <w:iCs/>
          <w:color w:val="000000"/>
        </w:rPr>
        <w:t>Максимальное количество баллов за вопрос – 1</w:t>
      </w:r>
      <w:r>
        <w:rPr>
          <w:rStyle w:val="c5"/>
          <w:i/>
          <w:iCs/>
          <w:color w:val="000000"/>
        </w:rPr>
        <w:t>3</w:t>
      </w:r>
      <w:r w:rsidRPr="00635E41">
        <w:rPr>
          <w:rStyle w:val="c5"/>
          <w:i/>
          <w:iCs/>
          <w:color w:val="000000"/>
        </w:rPr>
        <w:t>.</w:t>
      </w:r>
    </w:p>
    <w:p w:rsidR="00DE1F75" w:rsidRPr="00AF5DA1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AF5DA1">
        <w:rPr>
          <w:rStyle w:val="c5"/>
          <w:b/>
          <w:bCs/>
          <w:color w:val="000000"/>
        </w:rPr>
        <w:t xml:space="preserve">Задание 2.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jc w:val="both"/>
        <w:rPr>
          <w:rStyle w:val="c5"/>
          <w:color w:val="000000"/>
        </w:rPr>
      </w:pPr>
      <w:r>
        <w:rPr>
          <w:rStyle w:val="c5"/>
          <w:color w:val="000000"/>
        </w:rPr>
        <w:t xml:space="preserve">Определите по какому признаку сгруппированы объекты в каждой строке. </w:t>
      </w:r>
      <w:r>
        <w:t>Найдите «лишний» объект, объясните свой выбор. Предложите своё продолжение логического ряда (приведите по одному примеру).</w:t>
      </w:r>
    </w:p>
    <w:p w:rsidR="00DE1F75" w:rsidRPr="00E16080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jc w:val="both"/>
      </w:pPr>
      <w:r>
        <w:t xml:space="preserve">1) Кемерово – Магнитогорск – Черемхово – Инта - </w:t>
      </w:r>
      <w:proofErr w:type="spellStart"/>
      <w:r>
        <w:t>Нерюнги</w:t>
      </w:r>
      <w:proofErr w:type="spellEnd"/>
    </w:p>
    <w:p w:rsidR="00DE1F75" w:rsidRPr="00E16080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jc w:val="both"/>
      </w:pPr>
      <w:r w:rsidRPr="00E16080">
        <w:t>2)</w:t>
      </w:r>
      <w:r>
        <w:t xml:space="preserve"> Новокузнецк – Братск – Липецк – Череповец – Нижний Тагил</w:t>
      </w:r>
    </w:p>
    <w:p w:rsidR="00DE1F75" w:rsidRPr="00337FC7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jc w:val="both"/>
        <w:rPr>
          <w:rStyle w:val="c5"/>
        </w:rPr>
      </w:pPr>
      <w:r w:rsidRPr="00E16080">
        <w:t xml:space="preserve">3) Ковдор – Губкин – Качканар – Таштагол – </w:t>
      </w:r>
      <w:r>
        <w:t>Владикавказ</w:t>
      </w:r>
      <w:r w:rsidRPr="00E16080">
        <w:t>.</w:t>
      </w:r>
      <w:bookmarkStart w:id="2" w:name="_Hlk11764539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613"/>
        <w:gridCol w:w="1667"/>
        <w:gridCol w:w="2979"/>
        <w:gridCol w:w="3013"/>
      </w:tblGrid>
      <w:tr w:rsidR="00DE1F75" w:rsidRPr="00B8426B" w:rsidTr="00107CA6">
        <w:tc>
          <w:tcPr>
            <w:tcW w:w="582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</w:p>
        </w:tc>
        <w:tc>
          <w:tcPr>
            <w:tcW w:w="16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Лишний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lastRenderedPageBreak/>
              <w:t>объект</w:t>
            </w:r>
          </w:p>
        </w:tc>
        <w:tc>
          <w:tcPr>
            <w:tcW w:w="2979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lastRenderedPageBreak/>
              <w:t>Почему объект лишний</w:t>
            </w:r>
          </w:p>
        </w:tc>
        <w:tc>
          <w:tcPr>
            <w:tcW w:w="30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Продолжение логического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lastRenderedPageBreak/>
              <w:t>ряда</w:t>
            </w:r>
          </w:p>
        </w:tc>
      </w:tr>
      <w:tr w:rsidR="00DE1F75" w:rsidRPr="00B8426B" w:rsidTr="00107CA6">
        <w:tc>
          <w:tcPr>
            <w:tcW w:w="582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6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sz w:val="22"/>
                <w:szCs w:val="22"/>
              </w:rPr>
              <w:t xml:space="preserve">Кемерово – Магнитогорск – Черемхово – Инта - </w:t>
            </w:r>
            <w:proofErr w:type="spellStart"/>
            <w:r w:rsidRPr="00B8426B">
              <w:rPr>
                <w:sz w:val="22"/>
                <w:szCs w:val="22"/>
              </w:rPr>
              <w:t>Нерюнги</w:t>
            </w:r>
            <w:proofErr w:type="spellEnd"/>
          </w:p>
        </w:tc>
        <w:tc>
          <w:tcPr>
            <w:tcW w:w="16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Магнитогорск -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2979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Все – центры добычи угля - 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30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Любой из центров добычи каменного угля: </w:t>
            </w:r>
            <w:r>
              <w:rPr>
                <w:rStyle w:val="c5"/>
                <w:color w:val="000000"/>
                <w:sz w:val="22"/>
                <w:szCs w:val="22"/>
              </w:rPr>
              <w:t>Ш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ахты, Воркута -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</w:p>
        </w:tc>
      </w:tr>
      <w:tr w:rsidR="00DE1F75" w:rsidRPr="00B8426B" w:rsidTr="00107CA6">
        <w:tc>
          <w:tcPr>
            <w:tcW w:w="582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sz w:val="22"/>
                <w:szCs w:val="22"/>
              </w:rPr>
              <w:t>Новокузнецк – Братск – Липецк – Череповец – Нижний Тагил</w:t>
            </w:r>
          </w:p>
        </w:tc>
        <w:tc>
          <w:tcPr>
            <w:tcW w:w="16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Братск –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2979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Все города – центры предприятия черной металлургии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30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Любой из центров черной металлургии полного цикла. Например: Челябинск, Магнитогорск и т.д.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1 балл </w:t>
            </w:r>
          </w:p>
        </w:tc>
      </w:tr>
      <w:tr w:rsidR="00DE1F75" w:rsidRPr="00B8426B" w:rsidTr="00107CA6">
        <w:tc>
          <w:tcPr>
            <w:tcW w:w="582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E16080">
              <w:t xml:space="preserve">Ковдор – Губкин – Качканар – Таштагол – </w:t>
            </w:r>
            <w:r w:rsidRPr="00B8426B">
              <w:rPr>
                <w:sz w:val="22"/>
                <w:szCs w:val="22"/>
              </w:rPr>
              <w:t>Владикавказ</w:t>
            </w:r>
          </w:p>
        </w:tc>
        <w:tc>
          <w:tcPr>
            <w:tcW w:w="1667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Владикавказ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2979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Центры добычи железной руды. Производства железорудного концентрата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301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Любой из центов добычи железной руды. Производства железорудного концентрата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КМА (</w:t>
            </w:r>
            <w:proofErr w:type="spellStart"/>
            <w:r w:rsidRPr="00B8426B">
              <w:rPr>
                <w:rStyle w:val="c5"/>
                <w:color w:val="000000"/>
                <w:sz w:val="22"/>
                <w:szCs w:val="22"/>
              </w:rPr>
              <w:t>Лебединское</w:t>
            </w:r>
            <w:proofErr w:type="spellEnd"/>
            <w:r w:rsidRPr="00B8426B">
              <w:rPr>
                <w:rStyle w:val="c5"/>
                <w:color w:val="000000"/>
                <w:sz w:val="22"/>
                <w:szCs w:val="22"/>
              </w:rPr>
              <w:t xml:space="preserve">, Яковлевское и т.д.), Оленегорск, </w:t>
            </w:r>
            <w:proofErr w:type="spellStart"/>
            <w:r w:rsidRPr="00B8426B">
              <w:rPr>
                <w:rStyle w:val="c5"/>
                <w:color w:val="000000"/>
                <w:sz w:val="22"/>
                <w:szCs w:val="22"/>
              </w:rPr>
              <w:t>Бачкарское</w:t>
            </w:r>
            <w:proofErr w:type="spellEnd"/>
            <w:r w:rsidRPr="00B8426B">
              <w:rPr>
                <w:rStyle w:val="c5"/>
                <w:color w:val="000000"/>
                <w:sz w:val="22"/>
                <w:szCs w:val="22"/>
              </w:rPr>
              <w:t xml:space="preserve"> и т.д. –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 </w:t>
            </w:r>
          </w:p>
        </w:tc>
      </w:tr>
    </w:tbl>
    <w:bookmarkEnd w:id="2"/>
    <w:p w:rsidR="00DE1F75" w:rsidRPr="0067794A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i/>
          <w:iCs/>
          <w:color w:val="000000"/>
        </w:rPr>
      </w:pPr>
      <w:r w:rsidRPr="0067794A">
        <w:rPr>
          <w:rStyle w:val="c5"/>
          <w:i/>
          <w:iCs/>
          <w:color w:val="000000"/>
        </w:rPr>
        <w:t>Итого максимально за вопрос – 15 баллов.</w:t>
      </w:r>
    </w:p>
    <w:p w:rsidR="00DE1F75" w:rsidRDefault="00DE1F75" w:rsidP="00186277">
      <w:pPr>
        <w:jc w:val="both"/>
        <w:rPr>
          <w:b/>
          <w:bCs/>
        </w:rPr>
      </w:pPr>
      <w:r>
        <w:rPr>
          <w:b/>
          <w:bCs/>
        </w:rPr>
        <w:t>Задание 3</w:t>
      </w:r>
    </w:p>
    <w:p w:rsidR="00DE1F75" w:rsidRPr="001F00C0" w:rsidRDefault="00DE1F75" w:rsidP="00186277">
      <w:pPr>
        <w:pStyle w:val="c3"/>
        <w:shd w:val="clear" w:color="auto" w:fill="FFFFFF"/>
        <w:spacing w:before="0" w:beforeAutospacing="0" w:after="0" w:afterAutospacing="0"/>
        <w:ind w:right="58" w:firstLine="708"/>
        <w:contextualSpacing/>
        <w:jc w:val="both"/>
      </w:pPr>
      <w:r>
        <w:t xml:space="preserve">По данным </w:t>
      </w:r>
      <w:r w:rsidRPr="00840A14">
        <w:t>органов статистики РФ в 2021 г. фиксируется увеличение годового потребления электроэнергии.</w:t>
      </w:r>
      <w:r>
        <w:t xml:space="preserve"> Изучив данные таблицы показателей энергетического баланса России, определите: сальдо баланса, изменение общего количества электроэнергии и доли электростанций в 2021 г по сравнению с 2020 г., ответьте на дополнительные вопросы в бланке ответов.</w:t>
      </w:r>
    </w:p>
    <w:p w:rsidR="00DE1F75" w:rsidRPr="00337FC7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rPr>
          <w:rStyle w:val="c5"/>
          <w:color w:val="000000"/>
          <w:sz w:val="22"/>
          <w:szCs w:val="22"/>
        </w:rPr>
      </w:pPr>
      <w:r w:rsidRPr="00A34F2D">
        <w:rPr>
          <w:i/>
          <w:iCs/>
        </w:rPr>
        <w:t>Перечень регионов для дополнительных вопросов</w:t>
      </w:r>
      <w:r>
        <w:t xml:space="preserve">: Ленинградская область, Свердловская областях, Красноярской края, Ханты-Мансийский авт. округ, г. Москве, </w:t>
      </w:r>
      <w:r w:rsidRPr="003704E1">
        <w:rPr>
          <w:rStyle w:val="c5"/>
          <w:color w:val="000000"/>
          <w:sz w:val="22"/>
          <w:szCs w:val="22"/>
        </w:rPr>
        <w:t>Воронежская область, Ростовская</w:t>
      </w:r>
      <w:r>
        <w:rPr>
          <w:rStyle w:val="c5"/>
          <w:color w:val="000000"/>
          <w:sz w:val="22"/>
          <w:szCs w:val="22"/>
        </w:rPr>
        <w:t>.</w:t>
      </w:r>
    </w:p>
    <w:p w:rsidR="00DE1F75" w:rsidRPr="008755AC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jc w:val="center"/>
        <w:rPr>
          <w:rStyle w:val="c5"/>
          <w:b/>
          <w:bCs/>
          <w:color w:val="000000"/>
        </w:rPr>
      </w:pPr>
      <w:r w:rsidRPr="008755AC">
        <w:rPr>
          <w:rStyle w:val="c5"/>
          <w:b/>
          <w:bCs/>
          <w:color w:val="000000"/>
        </w:rPr>
        <w:t>Баланс электроэнергии в России в 2021,2020 годах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2021 год, млн кВт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  <w:lang w:val="en-US"/>
              </w:rPr>
              <w:t>/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ч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2020 год, млн кВт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  <w:lang w:val="en-US"/>
              </w:rPr>
              <w:t>/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ч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Выработка электроэнергии, всего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1 114 548,0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1 047 031,5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 xml:space="preserve">В т.ч.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ТЭС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676908,0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620566,8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ГЭС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209519,8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207416,3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АЭС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222244,8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215682,1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ВЭС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3621,7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1384,1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СЭС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2253,8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1982,3</w:t>
            </w:r>
          </w:p>
        </w:tc>
      </w:tr>
      <w:tr w:rsidR="00DE1F75" w:rsidRPr="00B8426B" w:rsidTr="00107CA6">
        <w:tc>
          <w:tcPr>
            <w:tcW w:w="3284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Потребление электроэнергии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1 090 437,0</w:t>
            </w:r>
          </w:p>
        </w:tc>
        <w:tc>
          <w:tcPr>
            <w:tcW w:w="3285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color w:val="000000"/>
              </w:rPr>
            </w:pPr>
            <w:r w:rsidRPr="00B8426B">
              <w:rPr>
                <w:rStyle w:val="c5"/>
                <w:color w:val="000000"/>
                <w:sz w:val="22"/>
                <w:szCs w:val="22"/>
              </w:rPr>
              <w:t>1033720,0</w:t>
            </w:r>
          </w:p>
        </w:tc>
      </w:tr>
    </w:tbl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rPr>
          <w:rStyle w:val="c5"/>
          <w:b/>
          <w:bCs/>
          <w:color w:val="000000"/>
        </w:rPr>
      </w:pP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rPr>
          <w:rStyle w:val="c5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Верный ответ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оценка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Сальдо энергетического баланса РФ в 2021 году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24 111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</w:t>
            </w:r>
          </w:p>
        </w:tc>
      </w:tr>
      <w:tr w:rsidR="00DE1F75" w:rsidRPr="00B8426B" w:rsidTr="00186277">
        <w:trPr>
          <w:trHeight w:val="1545"/>
        </w:trPr>
        <w:tc>
          <w:tcPr>
            <w:tcW w:w="4503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Динамика изменения выработки электроэнергии (общее количество электроэнергии)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Увеличилось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67516,5</w:t>
            </w:r>
          </w:p>
        </w:tc>
        <w:tc>
          <w:tcPr>
            <w:tcW w:w="2091" w:type="dxa"/>
            <w:shd w:val="clear" w:color="auto" w:fill="auto"/>
          </w:tcPr>
          <w:p w:rsidR="00DE1F75" w:rsidRPr="0095267F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</w:p>
        </w:tc>
      </w:tr>
      <w:tr w:rsidR="00DE1F75" w:rsidRPr="00B8426B" w:rsidTr="00186277">
        <w:trPr>
          <w:trHeight w:val="1545"/>
        </w:trPr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lastRenderedPageBreak/>
              <w:t xml:space="preserve">Доля электростанций в выработке электроэнергии 2021/2020 г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Изменилась да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  <w:lang w:val="en-US"/>
              </w:rPr>
              <w:t>/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  <w:lang w:val="en-US"/>
              </w:rPr>
              <w:t xml:space="preserve">1 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балл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Доля каждого типа электростанций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ТЭЦ 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ГЭС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АЭС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ВЭС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СЭС</w:t>
            </w:r>
          </w:p>
        </w:tc>
        <w:tc>
          <w:tcPr>
            <w:tcW w:w="3260" w:type="dxa"/>
            <w:shd w:val="clear" w:color="auto" w:fill="auto"/>
          </w:tcPr>
          <w:p w:rsid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</w:p>
          <w:p w:rsid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Увеличилась (60,7</w:t>
            </w:r>
            <w:r w:rsidRPr="00DE1F75">
              <w:rPr>
                <w:rStyle w:val="c5"/>
                <w:b/>
                <w:bCs/>
                <w:color w:val="000000"/>
                <w:sz w:val="22"/>
                <w:szCs w:val="22"/>
              </w:rPr>
              <w:t>/ 59,2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)</w:t>
            </w:r>
          </w:p>
          <w:p w:rsidR="00DE1F75" w:rsidRPr="00DE1F75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Уменьшилась (18,8</w:t>
            </w:r>
            <w:r w:rsidRPr="00DE1F75">
              <w:rPr>
                <w:rStyle w:val="c5"/>
                <w:b/>
                <w:bCs/>
                <w:color w:val="000000"/>
                <w:sz w:val="22"/>
                <w:szCs w:val="22"/>
              </w:rPr>
              <w:t>/ 19,8)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Уменьшилась (</w:t>
            </w: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19,9</w:t>
            </w:r>
            <w:r w:rsidRPr="0095267F">
              <w:rPr>
                <w:rStyle w:val="c5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20,6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)</w:t>
            </w:r>
          </w:p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Увеличилась (0,32</w:t>
            </w:r>
            <w:r w:rsidRPr="0095267F">
              <w:rPr>
                <w:rStyle w:val="c5"/>
                <w:b/>
                <w:bCs/>
                <w:color w:val="000000"/>
                <w:sz w:val="22"/>
                <w:szCs w:val="22"/>
              </w:rPr>
              <w:t>/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0,13)</w:t>
            </w:r>
          </w:p>
          <w:p w:rsidR="00DE1F75" w:rsidRPr="0095267F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Практически не изменилась (0,20</w:t>
            </w:r>
            <w:r w:rsidRPr="0095267F">
              <w:rPr>
                <w:rStyle w:val="c5"/>
                <w:b/>
                <w:bCs/>
                <w:color w:val="000000"/>
                <w:sz w:val="22"/>
                <w:szCs w:val="22"/>
              </w:rPr>
              <w:t>/0,19)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2 балл, </w:t>
            </w:r>
            <w:r w:rsidRPr="00B8426B">
              <w:rPr>
                <w:rStyle w:val="c5"/>
                <w:color w:val="000000"/>
                <w:sz w:val="22"/>
                <w:szCs w:val="22"/>
              </w:rPr>
              <w:t>(за каждое верное совпадение из 4 по 0,5 баллов, 5-е выводим автоматически)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sz w:val="22"/>
                <w:szCs w:val="22"/>
              </w:rPr>
              <w:t>Укажите субъекты РФ, где производится выработка электроэнергии с помощью солнечных электростанций.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Воронежская область, Ростовская и т.д.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2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 балл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sz w:val="22"/>
                <w:szCs w:val="22"/>
              </w:rPr>
              <w:t>Укажите, среди вышеизложенного списка, регион, являющийся лидером по душевому годовому производству электроэнергии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Ханты-Мансийск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sz w:val="22"/>
                <w:szCs w:val="22"/>
              </w:rPr>
              <w:t>Укажите в каких из перечисленных субъектов РФ функционируют атомные электростанции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Ленинградская и Свердловская области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sz w:val="22"/>
                <w:szCs w:val="22"/>
              </w:rPr>
              <w:t>Укажите в каком из перечисленных субъектов РФ расположена самая мощная ГЭС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sz w:val="22"/>
                <w:szCs w:val="22"/>
              </w:rPr>
              <w:t>Красноярский край (Красноярская ГЭС) 48 млрд кВт*ч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1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 балла</w:t>
            </w:r>
          </w:p>
        </w:tc>
      </w:tr>
      <w:tr w:rsidR="00DE1F75" w:rsidRPr="00B8426B" w:rsidTr="00186277">
        <w:tc>
          <w:tcPr>
            <w:tcW w:w="4503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Укажите регион, для которого характерно наибольшее потребление электроэнергии</w:t>
            </w:r>
          </w:p>
        </w:tc>
        <w:tc>
          <w:tcPr>
            <w:tcW w:w="3260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>Москва</w:t>
            </w:r>
          </w:p>
        </w:tc>
        <w:tc>
          <w:tcPr>
            <w:tcW w:w="2091" w:type="dxa"/>
            <w:shd w:val="clear" w:color="auto" w:fill="auto"/>
          </w:tcPr>
          <w:p w:rsidR="00DE1F75" w:rsidRPr="00B8426B" w:rsidRDefault="00DE1F75" w:rsidP="00186277">
            <w:pPr>
              <w:pStyle w:val="c3"/>
              <w:spacing w:before="0" w:beforeAutospacing="0" w:after="0" w:afterAutospacing="0"/>
              <w:ind w:right="58"/>
              <w:contextualSpacing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  <w:sz w:val="22"/>
                <w:szCs w:val="22"/>
              </w:rPr>
              <w:t>2</w:t>
            </w:r>
            <w:r w:rsidRPr="00B8426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 балла</w:t>
            </w:r>
          </w:p>
        </w:tc>
      </w:tr>
    </w:tbl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contextualSpacing/>
        <w:rPr>
          <w:rStyle w:val="c5"/>
          <w:b/>
          <w:bCs/>
          <w:color w:val="000000"/>
        </w:rPr>
      </w:pPr>
    </w:p>
    <w:p w:rsidR="00DE1F75" w:rsidRPr="0067794A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i/>
          <w:iCs/>
          <w:color w:val="000000"/>
        </w:rPr>
      </w:pPr>
      <w:r w:rsidRPr="0067794A">
        <w:rPr>
          <w:rStyle w:val="c5"/>
          <w:i/>
          <w:iCs/>
          <w:color w:val="000000"/>
        </w:rPr>
        <w:t>Итого максимально за вопрос – 15 баллов.</w:t>
      </w:r>
    </w:p>
    <w:p w:rsidR="00DE1F75" w:rsidRDefault="00DE1F75" w:rsidP="00186277">
      <w:pPr>
        <w:jc w:val="both"/>
        <w:rPr>
          <w:b/>
          <w:bCs/>
        </w:rPr>
      </w:pPr>
    </w:p>
    <w:p w:rsidR="00DE1F75" w:rsidRDefault="00DE1F75" w:rsidP="00186277">
      <w:pPr>
        <w:jc w:val="both"/>
        <w:rPr>
          <w:b/>
          <w:bCs/>
        </w:rPr>
      </w:pPr>
      <w:r>
        <w:rPr>
          <w:b/>
          <w:bCs/>
        </w:rPr>
        <w:t>Задание 4.</w:t>
      </w:r>
    </w:p>
    <w:p w:rsidR="00DE1F75" w:rsidRPr="005F047A" w:rsidRDefault="00DE1F75" w:rsidP="00186277">
      <w:pPr>
        <w:jc w:val="both"/>
      </w:pPr>
      <w:r w:rsidRPr="005F047A">
        <w:rPr>
          <w:b/>
          <w:bCs/>
        </w:rPr>
        <w:t>Определите экономический район</w:t>
      </w:r>
      <w:r w:rsidRPr="005F047A">
        <w:t xml:space="preserve"> </w:t>
      </w:r>
      <w:r w:rsidRPr="005F047A">
        <w:rPr>
          <w:b/>
          <w:bCs/>
        </w:rPr>
        <w:t>РФ</w:t>
      </w:r>
      <w:r>
        <w:rPr>
          <w:b/>
          <w:bCs/>
        </w:rPr>
        <w:t>,</w:t>
      </w:r>
      <w:r w:rsidRPr="00991B2D">
        <w:rPr>
          <w:b/>
          <w:bCs/>
        </w:rPr>
        <w:t xml:space="preserve"> субъекты РФ</w:t>
      </w:r>
      <w:r>
        <w:rPr>
          <w:b/>
          <w:bCs/>
        </w:rPr>
        <w:t xml:space="preserve"> и их административные центры</w:t>
      </w:r>
      <w:r w:rsidRPr="005F047A">
        <w:t xml:space="preserve"> по национальному составу некоторых входящих в него субъектов. Ответьте на дополнительные вопросы.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4"/>
        <w:gridCol w:w="1510"/>
        <w:gridCol w:w="222"/>
        <w:gridCol w:w="1484"/>
        <w:gridCol w:w="1510"/>
        <w:gridCol w:w="222"/>
        <w:gridCol w:w="1484"/>
        <w:gridCol w:w="1510"/>
      </w:tblGrid>
      <w:tr w:rsidR="00DE1F75" w:rsidRPr="005F047A" w:rsidTr="00107CA6">
        <w:trPr>
          <w:jc w:val="center"/>
        </w:trPr>
        <w:tc>
          <w:tcPr>
            <w:tcW w:w="2994" w:type="dxa"/>
            <w:gridSpan w:val="2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Субъект РФ №1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94" w:type="dxa"/>
            <w:gridSpan w:val="2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Субъект РФ №2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94" w:type="dxa"/>
            <w:gridSpan w:val="2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Субъект РФ №3</w:t>
            </w:r>
          </w:p>
        </w:tc>
      </w:tr>
      <w:tr w:rsidR="00DE1F75" w:rsidRPr="005F047A" w:rsidTr="00107CA6">
        <w:trPr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Национальность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Удельный вес лиц данной национальности, %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Национальность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Удельный вес лиц данной национальности, %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Национальность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Удельный вес лиц данной национальности, %</w:t>
            </w:r>
          </w:p>
        </w:tc>
      </w:tr>
      <w:tr w:rsidR="00DE1F75" w:rsidRPr="005F047A" w:rsidTr="00107CA6">
        <w:trPr>
          <w:trHeight w:val="206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??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67,7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Русские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45,1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Русские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53,16</w:t>
            </w:r>
          </w:p>
        </w:tc>
      </w:tr>
      <w:tr w:rsidR="00DE1F75" w:rsidRPr="005F047A" w:rsidTr="00107CA6">
        <w:trPr>
          <w:trHeight w:val="217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Русские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26,9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Марийцы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41,8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Мордва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40</w:t>
            </w:r>
          </w:p>
        </w:tc>
      </w:tr>
      <w:tr w:rsidR="00DE1F75" w:rsidRPr="005F047A" w:rsidTr="00107CA6">
        <w:trPr>
          <w:trHeight w:val="206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Татары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2,8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Татары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5,5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Татары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5,22</w:t>
            </w:r>
          </w:p>
        </w:tc>
      </w:tr>
      <w:tr w:rsidR="00DE1F75" w:rsidRPr="005F047A" w:rsidTr="00107CA6">
        <w:trPr>
          <w:trHeight w:val="206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Мордва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1,1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Чуваши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0,9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Украинцы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0,4</w:t>
            </w:r>
          </w:p>
        </w:tc>
      </w:tr>
      <w:tr w:rsidR="00DE1F75" w:rsidRPr="005F047A" w:rsidTr="00107CA6">
        <w:trPr>
          <w:trHeight w:val="206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Украинцы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0,4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Украинцы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0,5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Армяне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0164</w:t>
            </w:r>
          </w:p>
        </w:tc>
      </w:tr>
      <w:tr w:rsidR="00DE1F75" w:rsidRPr="005F047A" w:rsidTr="00107CA6">
        <w:trPr>
          <w:trHeight w:val="217"/>
          <w:jc w:val="center"/>
        </w:trPr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Марийцы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0,3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Удмурты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0,3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</w:tcPr>
          <w:p w:rsidR="00DE1F75" w:rsidRPr="005F047A" w:rsidRDefault="00DE1F75" w:rsidP="00186277">
            <w:pPr>
              <w:jc w:val="both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 xml:space="preserve">Чуваши </w:t>
            </w:r>
          </w:p>
        </w:tc>
        <w:tc>
          <w:tcPr>
            <w:tcW w:w="1510" w:type="dxa"/>
            <w:shd w:val="clear" w:color="auto" w:fill="auto"/>
          </w:tcPr>
          <w:p w:rsidR="00DE1F75" w:rsidRPr="005F047A" w:rsidRDefault="00DE1F75" w:rsidP="00186277">
            <w:pPr>
              <w:jc w:val="center"/>
              <w:rPr>
                <w:sz w:val="18"/>
                <w:szCs w:val="18"/>
              </w:rPr>
            </w:pPr>
            <w:r w:rsidRPr="005F047A">
              <w:rPr>
                <w:sz w:val="18"/>
                <w:szCs w:val="18"/>
              </w:rPr>
              <w:t>0,1</w:t>
            </w:r>
          </w:p>
        </w:tc>
      </w:tr>
    </w:tbl>
    <w:p w:rsidR="00DE1F75" w:rsidRPr="00991B2D" w:rsidRDefault="00DE1F75" w:rsidP="00186277"/>
    <w:p w:rsidR="00DE1F75" w:rsidRPr="005F047A" w:rsidRDefault="00DE1F75" w:rsidP="00186277">
      <w:pPr>
        <w:jc w:val="center"/>
        <w:rPr>
          <w:i/>
          <w:iCs/>
        </w:rPr>
      </w:pPr>
      <w:r w:rsidRPr="005F047A">
        <w:rPr>
          <w:i/>
          <w:iCs/>
        </w:rPr>
        <w:t>Дополнительные вопросы:</w:t>
      </w:r>
    </w:p>
    <w:p w:rsidR="00DE1F75" w:rsidRPr="005F047A" w:rsidRDefault="00DE1F75" w:rsidP="00186277">
      <w:pPr>
        <w:numPr>
          <w:ilvl w:val="0"/>
          <w:numId w:val="1"/>
        </w:numPr>
        <w:ind w:firstLine="360"/>
        <w:contextualSpacing/>
        <w:jc w:val="both"/>
      </w:pPr>
      <w:r w:rsidRPr="005F047A">
        <w:t>Какая национальность преобладают в населении субъекта РФ № 1?</w:t>
      </w:r>
    </w:p>
    <w:p w:rsidR="00DE1F75" w:rsidRPr="005F047A" w:rsidRDefault="00DE1F75" w:rsidP="00186277">
      <w:pPr>
        <w:numPr>
          <w:ilvl w:val="0"/>
          <w:numId w:val="1"/>
        </w:numPr>
        <w:ind w:firstLine="360"/>
        <w:contextualSpacing/>
        <w:jc w:val="both"/>
      </w:pPr>
      <w:r w:rsidRPr="005F047A">
        <w:t>Приведите пример субъекта этого района, в котором доля русских в национальном составе больше, чем в субъекте № 3?</w:t>
      </w:r>
    </w:p>
    <w:p w:rsidR="00DE1F75" w:rsidRPr="005F047A" w:rsidRDefault="00DE1F75" w:rsidP="00186277">
      <w:pPr>
        <w:numPr>
          <w:ilvl w:val="0"/>
          <w:numId w:val="1"/>
        </w:numPr>
        <w:ind w:firstLine="360"/>
        <w:contextualSpacing/>
        <w:jc w:val="both"/>
      </w:pPr>
      <w:r w:rsidRPr="005F047A">
        <w:t>Назовите субъект РФ этого экономического района с самой высокой долей сельского населения.</w:t>
      </w:r>
    </w:p>
    <w:p w:rsidR="00DE1F75" w:rsidRPr="005F047A" w:rsidRDefault="00DE1F75" w:rsidP="00186277">
      <w:pPr>
        <w:numPr>
          <w:ilvl w:val="0"/>
          <w:numId w:val="1"/>
        </w:numPr>
        <w:ind w:firstLine="360"/>
        <w:contextualSpacing/>
        <w:jc w:val="both"/>
      </w:pPr>
      <w:r w:rsidRPr="005F047A">
        <w:lastRenderedPageBreak/>
        <w:t>Какой из городов-центров субъектов РФ, входящих в этот экономический район, основан раньше других? Укажите год или век основания.</w:t>
      </w:r>
    </w:p>
    <w:p w:rsidR="00DE1F75" w:rsidRDefault="00DE1F75" w:rsidP="00186277">
      <w:pPr>
        <w:numPr>
          <w:ilvl w:val="0"/>
          <w:numId w:val="1"/>
        </w:numPr>
        <w:ind w:firstLine="360"/>
        <w:contextualSpacing/>
        <w:jc w:val="both"/>
      </w:pPr>
      <w:r w:rsidRPr="005F047A">
        <w:t>Сколько городов-миллионеров в этом экономическом районе?</w:t>
      </w:r>
      <w:bookmarkStart w:id="3" w:name="_Hlk965313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928"/>
        <w:gridCol w:w="3557"/>
      </w:tblGrid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вопрос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верный ответ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баллы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Экономический район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Волго-Вятский экономический район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Субъект РФ №1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Чувашская республика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Административный центр субъекта РФ № 1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proofErr w:type="spellStart"/>
            <w:r w:rsidRPr="00B8426B">
              <w:rPr>
                <w:sz w:val="22"/>
                <w:szCs w:val="22"/>
              </w:rPr>
              <w:t>Г.Чебоксары</w:t>
            </w:r>
            <w:proofErr w:type="spellEnd"/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Субъект РФ №2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 xml:space="preserve">Республика Марий-Эл 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Административный центр субъекта РФ № 2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proofErr w:type="spellStart"/>
            <w:r w:rsidRPr="00B8426B">
              <w:rPr>
                <w:sz w:val="22"/>
                <w:szCs w:val="22"/>
              </w:rPr>
              <w:t>Г.Йошкар</w:t>
            </w:r>
            <w:proofErr w:type="spellEnd"/>
            <w:r w:rsidRPr="00B8426B">
              <w:rPr>
                <w:sz w:val="22"/>
                <w:szCs w:val="22"/>
              </w:rPr>
              <w:t>-Ола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Субъект РФ №3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Республика Мордовия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Административный центр субъекта РФ №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Г. Саранск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r w:rsidRPr="005F047A">
              <w:rPr>
                <w:sz w:val="22"/>
                <w:szCs w:val="22"/>
              </w:rPr>
              <w:t>Какая национальность преобладают в населении субъекта РФ № 1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чуваши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r w:rsidRPr="005F047A">
              <w:rPr>
                <w:sz w:val="22"/>
                <w:szCs w:val="22"/>
              </w:rPr>
              <w:t>Приведите пример субъекта этого района, в котором доля русских в национальном составе больше, чем в субъекте № 3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Нижегородская область или Кировская область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r w:rsidRPr="005F047A">
              <w:rPr>
                <w:sz w:val="22"/>
                <w:szCs w:val="22"/>
              </w:rPr>
              <w:t>Назовите субъект РФ этого экономического района с самой высокой долей сельского населения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Чувашская республика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contextualSpacing/>
              <w:jc w:val="both"/>
            </w:pPr>
            <w:r w:rsidRPr="005F047A">
              <w:rPr>
                <w:sz w:val="22"/>
                <w:szCs w:val="22"/>
              </w:rPr>
              <w:t>Какой из городов-центров субъектов РФ, входящих в этот экономический район, основан раньше других? Укажите год или век основания.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 xml:space="preserve">Нижний Новгород </w:t>
            </w:r>
          </w:p>
          <w:p w:rsidR="00DE1F75" w:rsidRPr="00B8426B" w:rsidRDefault="00DE1F75" w:rsidP="00186277">
            <w:pPr>
              <w:jc w:val="center"/>
            </w:pPr>
          </w:p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1221 г, 13 век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</w:p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5F047A">
              <w:rPr>
                <w:sz w:val="22"/>
                <w:szCs w:val="22"/>
              </w:rPr>
              <w:t>Сколько городов-миллионеров в этом экономическом районе?</w:t>
            </w: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  <w:r w:rsidRPr="00B8426B">
              <w:rPr>
                <w:sz w:val="22"/>
                <w:szCs w:val="22"/>
              </w:rPr>
              <w:t>1</w:t>
            </w: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  <w:rPr>
                <w:b/>
                <w:bCs/>
              </w:rPr>
            </w:pPr>
            <w:r w:rsidRPr="00B8426B">
              <w:rPr>
                <w:b/>
                <w:bCs/>
                <w:sz w:val="22"/>
                <w:szCs w:val="22"/>
              </w:rPr>
              <w:t>1 балл</w:t>
            </w:r>
          </w:p>
        </w:tc>
      </w:tr>
      <w:tr w:rsidR="00DE1F75" w:rsidTr="00107CA6">
        <w:tc>
          <w:tcPr>
            <w:tcW w:w="3369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</w:p>
        </w:tc>
        <w:tc>
          <w:tcPr>
            <w:tcW w:w="2928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</w:p>
        </w:tc>
        <w:tc>
          <w:tcPr>
            <w:tcW w:w="3557" w:type="dxa"/>
            <w:shd w:val="clear" w:color="auto" w:fill="auto"/>
          </w:tcPr>
          <w:p w:rsidR="00DE1F75" w:rsidRPr="00B8426B" w:rsidRDefault="00DE1F75" w:rsidP="00186277">
            <w:pPr>
              <w:jc w:val="center"/>
            </w:pPr>
          </w:p>
        </w:tc>
      </w:tr>
    </w:tbl>
    <w:p w:rsidR="00DE1F75" w:rsidRPr="005F047A" w:rsidRDefault="00DE1F75" w:rsidP="00186277">
      <w:pPr>
        <w:ind w:left="1080"/>
        <w:contextualSpacing/>
        <w:jc w:val="both"/>
      </w:pPr>
    </w:p>
    <w:bookmarkEnd w:id="3"/>
    <w:p w:rsidR="00DE1F75" w:rsidRPr="00337FC7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i/>
          <w:iCs/>
          <w:color w:val="000000"/>
        </w:rPr>
      </w:pPr>
      <w:r w:rsidRPr="007D29EF">
        <w:rPr>
          <w:rStyle w:val="c5"/>
          <w:i/>
          <w:iCs/>
          <w:color w:val="000000"/>
        </w:rPr>
        <w:t>Максимальное количество баллов за вопрос – 1</w:t>
      </w:r>
      <w:r>
        <w:rPr>
          <w:rStyle w:val="c5"/>
          <w:i/>
          <w:iCs/>
          <w:color w:val="000000"/>
        </w:rPr>
        <w:t>3</w:t>
      </w:r>
      <w:r w:rsidRPr="007D29EF">
        <w:rPr>
          <w:rStyle w:val="c5"/>
          <w:i/>
          <w:iCs/>
          <w:color w:val="000000"/>
        </w:rPr>
        <w:t>.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>Задание 5.</w:t>
      </w:r>
    </w:p>
    <w:p w:rsidR="00DE1F75" w:rsidRPr="004330D4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i/>
          <w:iCs/>
          <w:color w:val="000000"/>
        </w:rPr>
      </w:pPr>
      <w:r w:rsidRPr="004330D4">
        <w:rPr>
          <w:i/>
          <w:iCs/>
        </w:rPr>
        <w:t>На контурной карте отметьте точки А, В, С. Соедините точки, построив треугольник АВС. Назовите точки и некоторые страны, попадающие в треугольник. Ответьте на дополнительные вопросы.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t>Точка А: крайняя западная материковая точка Европы;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t xml:space="preserve">Точка В: крайняя западная точка России;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t xml:space="preserve">Точка С: город, где расположена Гринвичская обсерватория.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 w:firstLine="708"/>
        <w:contextualSpacing/>
      </w:pPr>
      <w:r>
        <w:t xml:space="preserve">В треугольник АВС частично или полностью попадают страны: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t xml:space="preserve">№1 – Страна одновременно является и монархией, и федерацией. Назовите страну и её столицу. Отметьте страну цифрой 1 на контурной карте.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t xml:space="preserve">№2 – Страна, в которой расположен крупнейший по грузообороту порт Европы. Назовите страну и её столицу. Отметьте страну цифрой 2 на контурной карте. 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  <w:r>
        <w:t>№3 – Республика и федерация, входящая в состав Европейского Союза. Назовите страну и её столицу. Отметьте страну цифрой 3 на контурной карте.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</w:pPr>
      <w:r>
        <w:lastRenderedPageBreak/>
        <w:t>№4 – Самая южная из унитарных республик, хотя бы частично расположенная внутри треугольника. Назовите страну и её столицу. Отметьте страну цифрой 4 на контурной карте.</w: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5471"/>
        <w:gridCol w:w="1099"/>
      </w:tblGrid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bookmarkStart w:id="4" w:name="_Hlk118684888"/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Правильный ответ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Баллы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Точка А: крайняя западная материковая точка Европы (название)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Мыс Рока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Точка В: крайняя западная точка России (название)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Балтийская коса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Точка С: город, где расположена Гринвичская обсерватория (название)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Лондон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1 балл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</w:pP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proofErr w:type="gramStart"/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Верно</w:t>
            </w:r>
            <w:proofErr w:type="gramEnd"/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 xml:space="preserve"> начерчен треугольник АВС на карте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3 балла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Страна 1 и её столица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Бельгия (0,5 балла), Брюссель (0,5 балла) + 1 балла за верную цифру на карте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Страна 2 и её столица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Нидерланды (0,5 балла), Амстердам (0,5 балла) + 1 балла за верную цифру на карте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Страна 3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Германия (0,5 балла), Берлин (0,5 балла) + 1 балла за верную цифру на карте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tr w:rsidR="00DE1F75" w:rsidRPr="006D641B" w:rsidTr="00186277">
        <w:tc>
          <w:tcPr>
            <w:tcW w:w="3284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Страна 4</w:t>
            </w:r>
          </w:p>
        </w:tc>
        <w:tc>
          <w:tcPr>
            <w:tcW w:w="5471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sz w:val="22"/>
                <w:szCs w:val="22"/>
              </w:rPr>
              <w:t>Португалия (0,5 балла), Лиссабон (0,5 балла) + 1 балла за верную цифру на карте</w:t>
            </w:r>
          </w:p>
        </w:tc>
        <w:tc>
          <w:tcPr>
            <w:tcW w:w="1099" w:type="dxa"/>
            <w:shd w:val="clear" w:color="auto" w:fill="auto"/>
          </w:tcPr>
          <w:p w:rsidR="00DE1F75" w:rsidRPr="006D641B" w:rsidRDefault="00DE1F75" w:rsidP="00186277">
            <w:pPr>
              <w:pStyle w:val="c3"/>
              <w:spacing w:before="0" w:beforeAutospacing="0" w:after="0" w:afterAutospacing="0"/>
              <w:ind w:right="57"/>
              <w:contextualSpacing/>
              <w:rPr>
                <w:rStyle w:val="c5"/>
                <w:b/>
                <w:bCs/>
                <w:color w:val="000000"/>
              </w:rPr>
            </w:pPr>
            <w:r w:rsidRPr="006D641B">
              <w:rPr>
                <w:rStyle w:val="c5"/>
                <w:b/>
                <w:bCs/>
                <w:color w:val="000000"/>
                <w:sz w:val="22"/>
                <w:szCs w:val="22"/>
              </w:rPr>
              <w:t>2 балла</w:t>
            </w:r>
          </w:p>
        </w:tc>
      </w:tr>
      <w:bookmarkEnd w:id="4"/>
    </w:tbl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</w:p>
    <w:p w:rsidR="00DE1F75" w:rsidRDefault="00A051AE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  <w:r>
        <w:rPr>
          <w:b/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35.45pt;margin-top:151.55pt;width:18.5pt;height:23.25pt;z-index:251669504">
            <v:textbox>
              <w:txbxContent>
                <w:p w:rsidR="00DE1F75" w:rsidRDefault="00DE1F75" w:rsidP="00DE1F75">
                  <w:r>
                    <w:t>2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 id="_x0000_s1035" type="#_x0000_t202" style="position:absolute;margin-left:114.95pt;margin-top:186.3pt;width:26.5pt;height:19pt;z-index:251668480">
            <v:textbox>
              <w:txbxContent>
                <w:p w:rsidR="00DE1F75" w:rsidRDefault="00DE1F75" w:rsidP="00DE1F75">
                  <w:r>
                    <w:t>1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 id="_x0000_s1034" type="#_x0000_t202" style="position:absolute;margin-left:164.95pt;margin-top:172.05pt;width:20pt;height:25pt;z-index:251667456">
            <v:textbox>
              <w:txbxContent>
                <w:p w:rsidR="00DE1F75" w:rsidRDefault="00DE1F75" w:rsidP="00DE1F75">
                  <w:r>
                    <w:t>3</w:t>
                  </w:r>
                </w:p>
              </w:txbxContent>
            </v:textbox>
          </v:shape>
        </w:pict>
      </w:r>
      <w:r w:rsidR="00DE1F75">
        <w:rPr>
          <w:b/>
          <w:bCs/>
          <w:noProof/>
          <w:color w:val="000000"/>
        </w:rPr>
        <w:drawing>
          <wp:inline distT="0" distB="0" distL="0" distR="0">
            <wp:extent cx="4954905" cy="440753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440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/>
        </w:rPr>
        <w:pict>
          <v:shape id="_x0000_s1033" type="#_x0000_t202" style="position:absolute;margin-left:4.95pt;margin-top:306.05pt;width:22pt;height:26pt;z-index:251666432;mso-position-horizontal-relative:text;mso-position-vertical-relative:text">
            <v:textbox>
              <w:txbxContent>
                <w:p w:rsidR="00DE1F75" w:rsidRDefault="00DE1F75" w:rsidP="00DE1F75">
                  <w:r>
                    <w:t>4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 id="_x0000_s1032" type="#_x0000_t202" style="position:absolute;margin-left:87.95pt;margin-top:157.55pt;width:22pt;height:21pt;z-index:251665408;mso-position-horizontal-relative:text;mso-position-vertical-relative:text">
            <v:textbox>
              <w:txbxContent>
                <w:p w:rsidR="00DE1F75" w:rsidRDefault="00DE1F75" w:rsidP="00DE1F75">
                  <w:r>
                    <w:t>С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 id="_x0000_s1031" type="#_x0000_t202" style="position:absolute;margin-left:249.95pt;margin-top:139.05pt;width:25pt;height:26.5pt;z-index:251664384;mso-position-horizontal-relative:text;mso-position-vertical-relative:text">
            <v:textbox>
              <w:txbxContent>
                <w:p w:rsidR="00DE1F75" w:rsidRDefault="00DE1F75" w:rsidP="00DE1F75">
                  <w:r>
                    <w:t>В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 id="_x0000_s1030" type="#_x0000_t202" style="position:absolute;margin-left:-12.05pt;margin-top:281.05pt;width:24pt;height:25pt;z-index:251663360;mso-position-horizontal-relative:text;mso-position-vertical-relative:text">
            <v:textbox>
              <w:txbxContent>
                <w:p w:rsidR="00DE1F75" w:rsidRDefault="00DE1F75" w:rsidP="00DE1F75">
                  <w:r>
                    <w:t>А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04.45pt;margin-top:151.55pt;width:143pt;height:27pt;flip:y;z-index:251662336;mso-position-horizontal-relative:text;mso-position-vertical-relative:text" o:connectortype="straight"/>
        </w:pict>
      </w:r>
      <w:r>
        <w:rPr>
          <w:b/>
          <w:bCs/>
          <w:noProof/>
          <w:color w:val="000000"/>
        </w:rPr>
        <w:pict>
          <v:shape id="_x0000_s1028" type="#_x0000_t32" style="position:absolute;margin-left:11.95pt;margin-top:178.55pt;width:92.5pt;height:127.5pt;flip:x;z-index:251661312;mso-position-horizontal-relative:text;mso-position-vertical-relative:text" o:connectortype="straight"/>
        </w:pict>
      </w:r>
      <w:r>
        <w:rPr>
          <w:b/>
          <w:bCs/>
          <w:noProof/>
          <w:color w:val="000000"/>
        </w:rPr>
        <w:pict>
          <v:shape id="_x0000_s1027" type="#_x0000_t32" style="position:absolute;margin-left:11.95pt;margin-top:151.55pt;width:235.5pt;height:154.5pt;flip:y;z-index:251660288;mso-position-horizontal-relative:text;mso-position-vertical-relative:text" o:connectortype="straight"/>
        </w:pict>
      </w:r>
    </w:p>
    <w:p w:rsidR="00DE1F75" w:rsidRDefault="00DE1F75" w:rsidP="00186277">
      <w:pPr>
        <w:pStyle w:val="c3"/>
        <w:shd w:val="clear" w:color="auto" w:fill="FFFFFF"/>
        <w:spacing w:before="0" w:beforeAutospacing="0" w:after="0" w:afterAutospacing="0"/>
        <w:ind w:right="57"/>
        <w:contextualSpacing/>
        <w:rPr>
          <w:rStyle w:val="c5"/>
          <w:b/>
          <w:bCs/>
          <w:color w:val="000000"/>
        </w:rPr>
      </w:pPr>
    </w:p>
    <w:p w:rsidR="00BE3424" w:rsidRDefault="00DE1F75" w:rsidP="00186277">
      <w:pPr>
        <w:pStyle w:val="c3"/>
        <w:shd w:val="clear" w:color="auto" w:fill="FFFFFF"/>
        <w:spacing w:before="0" w:beforeAutospacing="0" w:after="0" w:afterAutospacing="0"/>
        <w:ind w:right="58"/>
      </w:pPr>
      <w:r w:rsidRPr="007D29EF">
        <w:rPr>
          <w:rStyle w:val="c5"/>
          <w:i/>
          <w:iCs/>
          <w:color w:val="000000"/>
        </w:rPr>
        <w:t xml:space="preserve">Максимальное количество баллов за вопрос </w:t>
      </w:r>
      <w:r w:rsidRPr="007F79C9">
        <w:rPr>
          <w:rStyle w:val="c5"/>
          <w:i/>
          <w:iCs/>
          <w:color w:val="000000"/>
        </w:rPr>
        <w:t>– 1</w:t>
      </w:r>
      <w:r>
        <w:rPr>
          <w:rStyle w:val="c5"/>
          <w:i/>
          <w:iCs/>
          <w:color w:val="000000"/>
        </w:rPr>
        <w:t>4.</w:t>
      </w:r>
    </w:p>
    <w:sectPr w:rsidR="00BE3424" w:rsidSect="00C62F3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1AE" w:rsidRDefault="00A051AE" w:rsidP="00BE3424">
      <w:r>
        <w:separator/>
      </w:r>
    </w:p>
  </w:endnote>
  <w:endnote w:type="continuationSeparator" w:id="0">
    <w:p w:rsidR="00A051AE" w:rsidRDefault="00A051A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</w:sdtPr>
    <w:sdtEndPr/>
    <w:sdtContent>
      <w:p w:rsidR="00045687" w:rsidRDefault="002270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1E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45687" w:rsidRDefault="00045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1AE" w:rsidRDefault="00A051AE" w:rsidP="00BE3424">
      <w:r>
        <w:separator/>
      </w:r>
    </w:p>
  </w:footnote>
  <w:footnote w:type="continuationSeparator" w:id="0">
    <w:p w:rsidR="00A051AE" w:rsidRDefault="00A051A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68B7AB7" wp14:editId="2FEF7029">
          <wp:simplePos x="0" y="0"/>
          <wp:positionH relativeFrom="margin">
            <wp:posOffset>-414020</wp:posOffset>
          </wp:positionH>
          <wp:positionV relativeFrom="margin">
            <wp:posOffset>-752475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45687" w:rsidRPr="00780431" w:rsidRDefault="0004568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045687" w:rsidRDefault="00337FC7" w:rsidP="00337FC7">
    <w:pPr>
      <w:tabs>
        <w:tab w:val="center" w:pos="4677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                               </w:t>
    </w:r>
    <w:r w:rsidR="00045687">
      <w:rPr>
        <w:szCs w:val="28"/>
        <w:lang w:eastAsia="ar-SA"/>
      </w:rPr>
      <w:t xml:space="preserve"> ГЕОГРАФИЯ </w:t>
    </w:r>
  </w:p>
  <w:p w:rsidR="00045687" w:rsidRDefault="00337FC7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10 </w:t>
    </w:r>
    <w:r w:rsidR="00045687"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3539F"/>
    <w:multiLevelType w:val="hybridMultilevel"/>
    <w:tmpl w:val="164CBF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45687"/>
    <w:rsid w:val="000564BD"/>
    <w:rsid w:val="00087B47"/>
    <w:rsid w:val="000B6976"/>
    <w:rsid w:val="000C30C0"/>
    <w:rsid w:val="000C6A90"/>
    <w:rsid w:val="000C7C8E"/>
    <w:rsid w:val="000F18CB"/>
    <w:rsid w:val="000F6BC4"/>
    <w:rsid w:val="00186277"/>
    <w:rsid w:val="001A4515"/>
    <w:rsid w:val="001A5B6A"/>
    <w:rsid w:val="001C03ED"/>
    <w:rsid w:val="001D3F6D"/>
    <w:rsid w:val="00205AD0"/>
    <w:rsid w:val="0022705C"/>
    <w:rsid w:val="002F2CE9"/>
    <w:rsid w:val="003069D7"/>
    <w:rsid w:val="00337FC7"/>
    <w:rsid w:val="003650C0"/>
    <w:rsid w:val="003A306D"/>
    <w:rsid w:val="004127D4"/>
    <w:rsid w:val="00413A2C"/>
    <w:rsid w:val="00444497"/>
    <w:rsid w:val="004511AE"/>
    <w:rsid w:val="005377AF"/>
    <w:rsid w:val="00646AC8"/>
    <w:rsid w:val="0066714D"/>
    <w:rsid w:val="0069338A"/>
    <w:rsid w:val="006C012F"/>
    <w:rsid w:val="006C42E8"/>
    <w:rsid w:val="00750098"/>
    <w:rsid w:val="0079529C"/>
    <w:rsid w:val="007F7951"/>
    <w:rsid w:val="00801E1C"/>
    <w:rsid w:val="00803A10"/>
    <w:rsid w:val="008052D5"/>
    <w:rsid w:val="00805EA0"/>
    <w:rsid w:val="00873852"/>
    <w:rsid w:val="008A7296"/>
    <w:rsid w:val="00913319"/>
    <w:rsid w:val="00930F7B"/>
    <w:rsid w:val="009451E3"/>
    <w:rsid w:val="0094780D"/>
    <w:rsid w:val="00962487"/>
    <w:rsid w:val="00963B5B"/>
    <w:rsid w:val="00984251"/>
    <w:rsid w:val="009C70B0"/>
    <w:rsid w:val="009F1780"/>
    <w:rsid w:val="00A051AE"/>
    <w:rsid w:val="00A11BC9"/>
    <w:rsid w:val="00A2760E"/>
    <w:rsid w:val="00A86B21"/>
    <w:rsid w:val="00B32109"/>
    <w:rsid w:val="00B74F77"/>
    <w:rsid w:val="00BE3424"/>
    <w:rsid w:val="00C12720"/>
    <w:rsid w:val="00C62F3A"/>
    <w:rsid w:val="00C83756"/>
    <w:rsid w:val="00C96ED8"/>
    <w:rsid w:val="00CC6A0B"/>
    <w:rsid w:val="00CC78E3"/>
    <w:rsid w:val="00D11D62"/>
    <w:rsid w:val="00D44B09"/>
    <w:rsid w:val="00DE1F75"/>
    <w:rsid w:val="00E62B34"/>
    <w:rsid w:val="00EE2ACA"/>
    <w:rsid w:val="00EF2D52"/>
    <w:rsid w:val="00F31CB8"/>
    <w:rsid w:val="00F85F3A"/>
    <w:rsid w:val="00FC5D60"/>
    <w:rsid w:val="00FF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</o:rules>
    </o:shapelayout>
  </w:shapeDefaults>
  <w:decimalSymbol w:val=","/>
  <w:listSeparator w:val=";"/>
  <w14:docId w14:val="60E733F9"/>
  <w15:docId w15:val="{5EC0EAB2-80EB-42FB-8875-80A016F5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5D60"/>
    <w:pPr>
      <w:ind w:left="720"/>
      <w:contextualSpacing/>
    </w:pPr>
  </w:style>
  <w:style w:type="table" w:styleId="aa">
    <w:name w:val="Table Grid"/>
    <w:basedOn w:val="a1"/>
    <w:uiPriority w:val="39"/>
    <w:rsid w:val="00EF2D5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EF2D52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a"/>
    <w:uiPriority w:val="39"/>
    <w:rsid w:val="00DE1F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38</cp:revision>
  <cp:lastPrinted>2022-11-09T12:04:00Z</cp:lastPrinted>
  <dcterms:created xsi:type="dcterms:W3CDTF">2022-04-21T11:49:00Z</dcterms:created>
  <dcterms:modified xsi:type="dcterms:W3CDTF">2022-11-09T12:18:00Z</dcterms:modified>
</cp:coreProperties>
</file>