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C2911" w14:textId="77777777" w:rsidR="00CC78E3" w:rsidRPr="007540F9" w:rsidRDefault="00CC78E3" w:rsidP="00EA7DAE">
      <w:pPr>
        <w:spacing w:line="276" w:lineRule="auto"/>
        <w:rPr>
          <w:sz w:val="28"/>
          <w:szCs w:val="28"/>
        </w:rPr>
      </w:pPr>
    </w:p>
    <w:p w14:paraId="19B76B4D" w14:textId="77777777" w:rsidR="00AB7B65" w:rsidRPr="007540F9" w:rsidRDefault="00AB7B65" w:rsidP="00AB7B65">
      <w:pPr>
        <w:autoSpaceDE w:val="0"/>
        <w:autoSpaceDN w:val="0"/>
        <w:adjustRightInd w:val="0"/>
        <w:ind w:hanging="142"/>
        <w:jc w:val="center"/>
        <w:rPr>
          <w:b/>
          <w:bCs/>
          <w:sz w:val="28"/>
          <w:szCs w:val="28"/>
        </w:rPr>
      </w:pPr>
      <w:r w:rsidRPr="007540F9">
        <w:rPr>
          <w:b/>
          <w:bCs/>
          <w:sz w:val="28"/>
          <w:szCs w:val="28"/>
        </w:rPr>
        <w:t xml:space="preserve">КРИТЕРИИ И МЕТОДИКА ОЦЕНКИ ВЫПОЛНЕНИЯ ЗАДАНИЙ </w:t>
      </w:r>
    </w:p>
    <w:p w14:paraId="083CA3FA" w14:textId="77777777" w:rsidR="007540F9" w:rsidRPr="007540F9" w:rsidRDefault="007540F9" w:rsidP="00EA7DAE">
      <w:pPr>
        <w:spacing w:line="276" w:lineRule="auto"/>
        <w:jc w:val="center"/>
        <w:rPr>
          <w:b/>
          <w:sz w:val="28"/>
          <w:szCs w:val="28"/>
        </w:rPr>
      </w:pPr>
    </w:p>
    <w:p w14:paraId="372CAC32" w14:textId="45592711" w:rsidR="00607FA5" w:rsidRPr="007540F9" w:rsidRDefault="00607FA5" w:rsidP="00EA7DAE">
      <w:pPr>
        <w:spacing w:line="276" w:lineRule="auto"/>
        <w:jc w:val="center"/>
        <w:rPr>
          <w:b/>
          <w:sz w:val="28"/>
          <w:szCs w:val="28"/>
        </w:rPr>
      </w:pPr>
      <w:r w:rsidRPr="007540F9">
        <w:rPr>
          <w:b/>
          <w:sz w:val="28"/>
          <w:szCs w:val="28"/>
        </w:rPr>
        <w:t>Гимнастика</w:t>
      </w:r>
    </w:p>
    <w:p w14:paraId="47D6C8C4" w14:textId="77777777" w:rsidR="00BB0CD0" w:rsidRPr="007540F9" w:rsidRDefault="00BB0CD0" w:rsidP="00EA7DAE">
      <w:pPr>
        <w:spacing w:line="276" w:lineRule="auto"/>
        <w:jc w:val="center"/>
        <w:rPr>
          <w:b/>
          <w:sz w:val="28"/>
          <w:szCs w:val="28"/>
        </w:rPr>
      </w:pPr>
    </w:p>
    <w:p w14:paraId="15E0CF70" w14:textId="77777777" w:rsidR="00A9306F" w:rsidRPr="007540F9" w:rsidRDefault="00607FA5" w:rsidP="00EA7DAE">
      <w:pPr>
        <w:spacing w:line="276" w:lineRule="auto"/>
        <w:jc w:val="both"/>
        <w:rPr>
          <w:sz w:val="28"/>
          <w:szCs w:val="28"/>
        </w:rPr>
      </w:pPr>
      <w:r w:rsidRPr="007540F9">
        <w:rPr>
          <w:sz w:val="28"/>
          <w:szCs w:val="28"/>
        </w:rPr>
        <w:tab/>
        <w:t>Конкурсное испытание по гимнастике проводиться в виде выполнения комбинации акробатического упражнения, состоящего из набора гимнастических элементов и соединений, которые должны выполняться технически правильно в соответствии с требованиями спортивной гимнастики. Комбинация должна иметь четко выраженные начало и окончание, включать в себя связующие элементы, придающие комбинации целостность и динамичность, выполняться слитно и без неоправданных пауз по акробатической дорожке со сменой направления. Фиксация статических элементов не менее 2 секунд.</w:t>
      </w:r>
    </w:p>
    <w:p w14:paraId="6C82B30F" w14:textId="77777777" w:rsidR="00A9306F" w:rsidRPr="007540F9" w:rsidRDefault="0073446F" w:rsidP="00EA7DAE">
      <w:pPr>
        <w:spacing w:line="276" w:lineRule="auto"/>
        <w:jc w:val="center"/>
        <w:rPr>
          <w:b/>
          <w:sz w:val="28"/>
          <w:szCs w:val="28"/>
        </w:rPr>
      </w:pPr>
      <w:r w:rsidRPr="007540F9">
        <w:rPr>
          <w:b/>
          <w:sz w:val="28"/>
          <w:szCs w:val="28"/>
        </w:rPr>
        <w:t>Девушки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9"/>
        <w:gridCol w:w="6385"/>
        <w:gridCol w:w="2172"/>
      </w:tblGrid>
      <w:tr w:rsidR="00A9306F" w:rsidRPr="007540F9" w14:paraId="6AFAA8E6" w14:textId="77777777" w:rsidTr="00A9306F">
        <w:tc>
          <w:tcPr>
            <w:tcW w:w="817" w:type="dxa"/>
          </w:tcPr>
          <w:p w14:paraId="6D1C2934" w14:textId="77777777" w:rsidR="00A9306F" w:rsidRPr="007540F9" w:rsidRDefault="00A930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14:paraId="6C659950" w14:textId="77777777" w:rsidR="00A9306F" w:rsidRPr="007540F9" w:rsidRDefault="00A930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Элементы и соединения</w:t>
            </w:r>
          </w:p>
        </w:tc>
        <w:tc>
          <w:tcPr>
            <w:tcW w:w="2233" w:type="dxa"/>
          </w:tcPr>
          <w:p w14:paraId="10B781C9" w14:textId="77777777" w:rsidR="00A9306F" w:rsidRPr="007540F9" w:rsidRDefault="00A930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Стоимость</w:t>
            </w:r>
          </w:p>
        </w:tc>
      </w:tr>
      <w:tr w:rsidR="00A9306F" w:rsidRPr="007540F9" w14:paraId="6AC5B45C" w14:textId="77777777" w:rsidTr="00346BE3">
        <w:tc>
          <w:tcPr>
            <w:tcW w:w="9854" w:type="dxa"/>
            <w:gridSpan w:val="3"/>
          </w:tcPr>
          <w:p w14:paraId="2D2E7831" w14:textId="77777777" w:rsidR="00A9306F" w:rsidRPr="007540F9" w:rsidRDefault="00A930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И.П. – основная стойка</w:t>
            </w:r>
          </w:p>
        </w:tc>
      </w:tr>
      <w:tr w:rsidR="00A9306F" w:rsidRPr="007540F9" w14:paraId="488CD094" w14:textId="77777777" w:rsidTr="00A9306F">
        <w:tc>
          <w:tcPr>
            <w:tcW w:w="817" w:type="dxa"/>
          </w:tcPr>
          <w:p w14:paraId="3DA50EFB" w14:textId="77777777" w:rsidR="00A9306F" w:rsidRPr="007540F9" w:rsidRDefault="00A9306F" w:rsidP="00EA7DAE">
            <w:pPr>
              <w:pStyle w:val="aa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03C79D8" w14:textId="77777777" w:rsidR="00A9306F" w:rsidRPr="007540F9" w:rsidRDefault="003C6FF0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Упор присев - кувырок вперед - перекатом стойка на</w:t>
            </w:r>
            <w:r w:rsidR="00FD2712" w:rsidRPr="007540F9">
              <w:rPr>
                <w:sz w:val="28"/>
                <w:szCs w:val="28"/>
              </w:rPr>
              <w:t xml:space="preserve"> л</w:t>
            </w:r>
            <w:r w:rsidRPr="007540F9">
              <w:rPr>
                <w:sz w:val="28"/>
                <w:szCs w:val="28"/>
              </w:rPr>
              <w:t>опатках, упор присев</w:t>
            </w:r>
          </w:p>
        </w:tc>
        <w:tc>
          <w:tcPr>
            <w:tcW w:w="2233" w:type="dxa"/>
          </w:tcPr>
          <w:p w14:paraId="2B1B11F6" w14:textId="77777777" w:rsidR="00A9306F" w:rsidRPr="007540F9" w:rsidRDefault="003C6FF0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1,0 + 0,5</w:t>
            </w:r>
          </w:p>
        </w:tc>
      </w:tr>
      <w:tr w:rsidR="00A9306F" w:rsidRPr="007540F9" w14:paraId="54EBAD38" w14:textId="77777777" w:rsidTr="00A9306F">
        <w:tc>
          <w:tcPr>
            <w:tcW w:w="817" w:type="dxa"/>
          </w:tcPr>
          <w:p w14:paraId="5D2A8732" w14:textId="77777777" w:rsidR="00A9306F" w:rsidRPr="007540F9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391634E" w14:textId="77777777" w:rsidR="00A9306F" w:rsidRPr="007540F9" w:rsidRDefault="00FD2712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Кувырок назад, прыжком упор лежа</w:t>
            </w:r>
            <w:r w:rsidR="00EA6A7C" w:rsidRPr="007540F9">
              <w:rPr>
                <w:sz w:val="28"/>
                <w:szCs w:val="28"/>
              </w:rPr>
              <w:t xml:space="preserve">, </w:t>
            </w:r>
            <w:r w:rsidR="00525BFB" w:rsidRPr="007540F9">
              <w:rPr>
                <w:sz w:val="28"/>
                <w:szCs w:val="28"/>
              </w:rPr>
              <w:t xml:space="preserve">поворот </w:t>
            </w:r>
            <w:r w:rsidR="00EA6A7C" w:rsidRPr="007540F9">
              <w:rPr>
                <w:sz w:val="28"/>
                <w:szCs w:val="28"/>
              </w:rPr>
              <w:t>кругом направо (налево) сед руки вверх – наклон вперед, держать не менее 3 сек</w:t>
            </w:r>
          </w:p>
        </w:tc>
        <w:tc>
          <w:tcPr>
            <w:tcW w:w="2233" w:type="dxa"/>
          </w:tcPr>
          <w:p w14:paraId="3B9B6E85" w14:textId="77777777" w:rsidR="00A9306F" w:rsidRPr="007540F9" w:rsidRDefault="00EF421F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1,5 + 1,5</w:t>
            </w:r>
          </w:p>
        </w:tc>
      </w:tr>
      <w:tr w:rsidR="00A9306F" w:rsidRPr="007540F9" w14:paraId="0D5163D6" w14:textId="77777777" w:rsidTr="00A9306F">
        <w:tc>
          <w:tcPr>
            <w:tcW w:w="817" w:type="dxa"/>
          </w:tcPr>
          <w:p w14:paraId="7061336E" w14:textId="77777777" w:rsidR="00A9306F" w:rsidRPr="007540F9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BFEE6FD" w14:textId="77777777" w:rsidR="00A9306F" w:rsidRPr="007540F9" w:rsidRDefault="00EA6A7C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Мост из положения лежа – поворот направо (налево) кругом в упор присев</w:t>
            </w:r>
          </w:p>
        </w:tc>
        <w:tc>
          <w:tcPr>
            <w:tcW w:w="2233" w:type="dxa"/>
          </w:tcPr>
          <w:p w14:paraId="5CF064A1" w14:textId="77777777" w:rsidR="00A9306F" w:rsidRPr="007540F9" w:rsidRDefault="00FC6571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1,5</w:t>
            </w:r>
          </w:p>
        </w:tc>
      </w:tr>
      <w:tr w:rsidR="00A9306F" w:rsidRPr="007540F9" w14:paraId="790A802D" w14:textId="77777777" w:rsidTr="00A9306F">
        <w:tc>
          <w:tcPr>
            <w:tcW w:w="817" w:type="dxa"/>
          </w:tcPr>
          <w:p w14:paraId="066FB913" w14:textId="77777777" w:rsidR="00A9306F" w:rsidRPr="007540F9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71BC773" w14:textId="77777777" w:rsidR="00A9306F" w:rsidRPr="007540F9" w:rsidRDefault="00EF421F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Сомкнутая стойка</w:t>
            </w:r>
            <w:r w:rsidR="00EA6A7C" w:rsidRPr="007540F9">
              <w:rPr>
                <w:sz w:val="28"/>
                <w:szCs w:val="28"/>
              </w:rPr>
              <w:t>, прыжок вверх с поворотом на 180</w:t>
            </w:r>
            <w:r w:rsidR="00EA6A7C" w:rsidRPr="007540F9">
              <w:rPr>
                <w:sz w:val="28"/>
                <w:szCs w:val="28"/>
                <w:vertAlign w:val="superscript"/>
              </w:rPr>
              <w:t xml:space="preserve">о </w:t>
            </w:r>
            <w:r w:rsidR="00EA6A7C" w:rsidRPr="007540F9">
              <w:rPr>
                <w:sz w:val="28"/>
                <w:szCs w:val="28"/>
              </w:rPr>
              <w:t>– переднее равновесие («ласточка»), держать</w:t>
            </w:r>
            <w:r w:rsidRPr="007540F9">
              <w:rPr>
                <w:sz w:val="28"/>
                <w:szCs w:val="28"/>
              </w:rPr>
              <w:t xml:space="preserve"> не менее 3 сек</w:t>
            </w:r>
          </w:p>
        </w:tc>
        <w:tc>
          <w:tcPr>
            <w:tcW w:w="2233" w:type="dxa"/>
          </w:tcPr>
          <w:p w14:paraId="4FBF4D6F" w14:textId="77777777" w:rsidR="00A9306F" w:rsidRPr="007540F9" w:rsidRDefault="00EF421F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1,0 + 1,5</w:t>
            </w:r>
          </w:p>
        </w:tc>
      </w:tr>
      <w:tr w:rsidR="00A9306F" w:rsidRPr="007540F9" w14:paraId="0DE3F120" w14:textId="77777777" w:rsidTr="00A9306F">
        <w:tc>
          <w:tcPr>
            <w:tcW w:w="817" w:type="dxa"/>
          </w:tcPr>
          <w:p w14:paraId="22E42AEC" w14:textId="77777777" w:rsidR="00A9306F" w:rsidRPr="007540F9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64F5ADB" w14:textId="77777777" w:rsidR="00A9306F" w:rsidRPr="007540F9" w:rsidRDefault="00EF421F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Приставляя правую (левую), руки в стороны, прыжок со сменой прямых ног вперед</w:t>
            </w:r>
          </w:p>
        </w:tc>
        <w:tc>
          <w:tcPr>
            <w:tcW w:w="2233" w:type="dxa"/>
          </w:tcPr>
          <w:p w14:paraId="4D5D4319" w14:textId="77777777" w:rsidR="00A9306F" w:rsidRPr="007540F9" w:rsidRDefault="00EF421F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1,5</w:t>
            </w:r>
          </w:p>
        </w:tc>
      </w:tr>
      <w:tr w:rsidR="00A9306F" w:rsidRPr="007540F9" w14:paraId="2A837825" w14:textId="77777777" w:rsidTr="00A9306F">
        <w:tc>
          <w:tcPr>
            <w:tcW w:w="817" w:type="dxa"/>
          </w:tcPr>
          <w:p w14:paraId="7CA60055" w14:textId="77777777" w:rsidR="00A9306F" w:rsidRPr="007540F9" w:rsidRDefault="00A9306F" w:rsidP="00EA7DAE">
            <w:pPr>
              <w:spacing w:line="276" w:lineRule="auto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14:paraId="0767C76D" w14:textId="77777777" w:rsidR="00A9306F" w:rsidRPr="007540F9" w:rsidRDefault="00A9306F" w:rsidP="00EA7DA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14:paraId="335A4E88" w14:textId="77777777" w:rsidR="00A9306F" w:rsidRPr="007540F9" w:rsidRDefault="00354DBF" w:rsidP="00EA7DA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540F9">
              <w:rPr>
                <w:b/>
                <w:sz w:val="28"/>
                <w:szCs w:val="28"/>
              </w:rPr>
              <w:t>10</w:t>
            </w:r>
          </w:p>
        </w:tc>
      </w:tr>
    </w:tbl>
    <w:p w14:paraId="10A4FAE3" w14:textId="77777777" w:rsidR="0073446F" w:rsidRPr="007540F9" w:rsidRDefault="0073446F" w:rsidP="00EA7DAE">
      <w:pPr>
        <w:spacing w:line="276" w:lineRule="auto"/>
        <w:jc w:val="center"/>
        <w:rPr>
          <w:b/>
          <w:sz w:val="28"/>
          <w:szCs w:val="28"/>
        </w:rPr>
      </w:pPr>
      <w:r w:rsidRPr="007540F9">
        <w:rPr>
          <w:b/>
          <w:sz w:val="28"/>
          <w:szCs w:val="28"/>
        </w:rPr>
        <w:t>Юноши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9"/>
        <w:gridCol w:w="6385"/>
        <w:gridCol w:w="2172"/>
      </w:tblGrid>
      <w:tr w:rsidR="0073446F" w:rsidRPr="007540F9" w14:paraId="51D422AC" w14:textId="77777777" w:rsidTr="00346BE3">
        <w:tc>
          <w:tcPr>
            <w:tcW w:w="817" w:type="dxa"/>
          </w:tcPr>
          <w:p w14:paraId="243988F8" w14:textId="77777777" w:rsidR="0073446F" w:rsidRPr="007540F9" w:rsidRDefault="007344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14:paraId="4E4855E7" w14:textId="77777777" w:rsidR="0073446F" w:rsidRPr="007540F9" w:rsidRDefault="007344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Элементы и соединения</w:t>
            </w:r>
          </w:p>
        </w:tc>
        <w:tc>
          <w:tcPr>
            <w:tcW w:w="2233" w:type="dxa"/>
          </w:tcPr>
          <w:p w14:paraId="48146785" w14:textId="77777777" w:rsidR="0073446F" w:rsidRPr="007540F9" w:rsidRDefault="007344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Стоимость</w:t>
            </w:r>
          </w:p>
        </w:tc>
      </w:tr>
      <w:tr w:rsidR="0073446F" w:rsidRPr="007540F9" w14:paraId="6D8A3F55" w14:textId="77777777" w:rsidTr="00346BE3">
        <w:tc>
          <w:tcPr>
            <w:tcW w:w="9854" w:type="dxa"/>
            <w:gridSpan w:val="3"/>
          </w:tcPr>
          <w:p w14:paraId="5242F3A7" w14:textId="77777777" w:rsidR="0073446F" w:rsidRPr="007540F9" w:rsidRDefault="0073446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И.П. – основная стойка</w:t>
            </w:r>
          </w:p>
        </w:tc>
      </w:tr>
      <w:tr w:rsidR="0073446F" w:rsidRPr="007540F9" w14:paraId="4112450B" w14:textId="77777777" w:rsidTr="00346BE3">
        <w:tc>
          <w:tcPr>
            <w:tcW w:w="817" w:type="dxa"/>
          </w:tcPr>
          <w:p w14:paraId="6BAC8EC5" w14:textId="77777777" w:rsidR="0073446F" w:rsidRPr="007540F9" w:rsidRDefault="0073446F" w:rsidP="00EA7DAE">
            <w:pPr>
              <w:pStyle w:val="aa"/>
              <w:numPr>
                <w:ilvl w:val="0"/>
                <w:numId w:val="6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5EE152D" w14:textId="77777777" w:rsidR="0073446F" w:rsidRPr="007540F9" w:rsidRDefault="00DF3C79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Руки в стороны, переднее равновесие («ласточка»), держать не менее 3 сек</w:t>
            </w:r>
          </w:p>
        </w:tc>
        <w:tc>
          <w:tcPr>
            <w:tcW w:w="2233" w:type="dxa"/>
          </w:tcPr>
          <w:p w14:paraId="29AF31B2" w14:textId="77777777" w:rsidR="0073446F" w:rsidRPr="007540F9" w:rsidRDefault="0086205E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1,5</w:t>
            </w:r>
          </w:p>
        </w:tc>
      </w:tr>
      <w:tr w:rsidR="0073446F" w:rsidRPr="007540F9" w14:paraId="694103CC" w14:textId="77777777" w:rsidTr="00346BE3">
        <w:tc>
          <w:tcPr>
            <w:tcW w:w="817" w:type="dxa"/>
          </w:tcPr>
          <w:p w14:paraId="74EF867E" w14:textId="77777777" w:rsidR="0073446F" w:rsidRPr="007540F9" w:rsidRDefault="0073446F" w:rsidP="00EA7DA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4078543" w14:textId="77777777" w:rsidR="0073446F" w:rsidRPr="007540F9" w:rsidRDefault="00DF3C79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Приставляя правую (левую), упор присев – кувырок вперед в группировке – кувырок вперед прыжком</w:t>
            </w:r>
          </w:p>
        </w:tc>
        <w:tc>
          <w:tcPr>
            <w:tcW w:w="2233" w:type="dxa"/>
          </w:tcPr>
          <w:p w14:paraId="4F902DFC" w14:textId="77777777" w:rsidR="0073446F" w:rsidRPr="007540F9" w:rsidRDefault="0086205E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1,5-2,0</w:t>
            </w:r>
          </w:p>
        </w:tc>
      </w:tr>
      <w:tr w:rsidR="0073446F" w:rsidRPr="007540F9" w14:paraId="19D5E193" w14:textId="77777777" w:rsidTr="00346BE3">
        <w:tc>
          <w:tcPr>
            <w:tcW w:w="817" w:type="dxa"/>
          </w:tcPr>
          <w:p w14:paraId="7E3B8E7C" w14:textId="77777777" w:rsidR="0073446F" w:rsidRPr="007540F9" w:rsidRDefault="0073446F" w:rsidP="00EA7DA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DD62208" w14:textId="77777777" w:rsidR="0073446F" w:rsidRPr="007540F9" w:rsidRDefault="00DF3C79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Кувырок назад – кувырок назад согнувшись в стойку ноги врозь</w:t>
            </w:r>
          </w:p>
        </w:tc>
        <w:tc>
          <w:tcPr>
            <w:tcW w:w="2233" w:type="dxa"/>
          </w:tcPr>
          <w:p w14:paraId="2AE477D5" w14:textId="77777777" w:rsidR="0073446F" w:rsidRPr="007540F9" w:rsidRDefault="0086205E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1,0-1,5</w:t>
            </w:r>
          </w:p>
        </w:tc>
      </w:tr>
      <w:tr w:rsidR="0073446F" w:rsidRPr="007540F9" w14:paraId="1E28EE80" w14:textId="77777777" w:rsidTr="00346BE3">
        <w:tc>
          <w:tcPr>
            <w:tcW w:w="817" w:type="dxa"/>
          </w:tcPr>
          <w:p w14:paraId="3D3B8AE9" w14:textId="77777777" w:rsidR="0073446F" w:rsidRPr="007540F9" w:rsidRDefault="0073446F" w:rsidP="00EA7DA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04CE390" w14:textId="77777777" w:rsidR="0073446F" w:rsidRPr="007540F9" w:rsidRDefault="00DF3C79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Прыжком основная стойка – прыжок вверх с поворотом на 360</w:t>
            </w:r>
            <w:r w:rsidRPr="007540F9">
              <w:rPr>
                <w:sz w:val="28"/>
                <w:szCs w:val="28"/>
                <w:vertAlign w:val="superscript"/>
              </w:rPr>
              <w:t>о</w:t>
            </w:r>
            <w:r w:rsidRPr="007540F9">
              <w:rPr>
                <w:sz w:val="28"/>
                <w:szCs w:val="28"/>
              </w:rPr>
              <w:t>–прыжок со сменой согнутых ног вперед</w:t>
            </w:r>
          </w:p>
        </w:tc>
        <w:tc>
          <w:tcPr>
            <w:tcW w:w="2233" w:type="dxa"/>
          </w:tcPr>
          <w:p w14:paraId="10C2D9C4" w14:textId="77777777" w:rsidR="0073446F" w:rsidRPr="007540F9" w:rsidRDefault="0086205E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1,5-1,0</w:t>
            </w:r>
          </w:p>
        </w:tc>
      </w:tr>
      <w:tr w:rsidR="0073446F" w:rsidRPr="007540F9" w14:paraId="2CDD0455" w14:textId="77777777" w:rsidTr="00346BE3">
        <w:tc>
          <w:tcPr>
            <w:tcW w:w="817" w:type="dxa"/>
          </w:tcPr>
          <w:p w14:paraId="2352641E" w14:textId="77777777" w:rsidR="0073446F" w:rsidRPr="007540F9" w:rsidRDefault="0073446F" w:rsidP="00EA7DAE">
            <w:pPr>
              <w:spacing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14:paraId="2AD78E8B" w14:textId="77777777" w:rsidR="0073446F" w:rsidRPr="007540F9" w:rsidRDefault="0073446F" w:rsidP="00EA7DA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14:paraId="2A843474" w14:textId="77777777" w:rsidR="0073446F" w:rsidRPr="007540F9" w:rsidRDefault="00354DBF" w:rsidP="00EA7D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10</w:t>
            </w:r>
          </w:p>
        </w:tc>
      </w:tr>
    </w:tbl>
    <w:p w14:paraId="565C58AE" w14:textId="77777777" w:rsidR="00FA730B" w:rsidRPr="007540F9" w:rsidRDefault="00FA730B" w:rsidP="00316BE2">
      <w:pPr>
        <w:spacing w:line="276" w:lineRule="auto"/>
        <w:jc w:val="center"/>
        <w:rPr>
          <w:b/>
          <w:sz w:val="28"/>
          <w:szCs w:val="28"/>
        </w:rPr>
      </w:pPr>
    </w:p>
    <w:p w14:paraId="65C273E6" w14:textId="77777777" w:rsidR="00AF3D90" w:rsidRPr="007540F9" w:rsidRDefault="00AF3D90" w:rsidP="00316BE2">
      <w:pPr>
        <w:spacing w:line="276" w:lineRule="auto"/>
        <w:jc w:val="center"/>
        <w:rPr>
          <w:b/>
          <w:sz w:val="28"/>
          <w:szCs w:val="28"/>
        </w:rPr>
      </w:pPr>
      <w:r w:rsidRPr="007540F9">
        <w:rPr>
          <w:b/>
          <w:sz w:val="28"/>
          <w:szCs w:val="28"/>
        </w:rPr>
        <w:t>Спортивные игры</w:t>
      </w:r>
    </w:p>
    <w:p w14:paraId="6FE51EC3" w14:textId="77777777" w:rsidR="00FA730B" w:rsidRPr="007540F9" w:rsidRDefault="00FA730B" w:rsidP="00316BE2">
      <w:pPr>
        <w:spacing w:line="276" w:lineRule="auto"/>
        <w:jc w:val="center"/>
        <w:rPr>
          <w:b/>
          <w:sz w:val="28"/>
          <w:szCs w:val="28"/>
        </w:rPr>
      </w:pPr>
    </w:p>
    <w:p w14:paraId="43DA015F" w14:textId="77777777" w:rsidR="00AF3D90" w:rsidRPr="007540F9" w:rsidRDefault="00AF3D90" w:rsidP="00FA730B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 xml:space="preserve">Участник находится за лицевой линией баскетбольной площадки. По сигналу  начинает перемещения в защитной стойке правым боком до средней линии баскетбольной площадки. Берет баскетбольный мяч (№1) и начинает с ведением обводку трех стоек, начиная с внешней стороны. После этого двигается с ведением к кольцу и выполняет бросок в движении слева, используя </w:t>
      </w:r>
      <w:proofErr w:type="spellStart"/>
      <w:r w:rsidRPr="007540F9">
        <w:rPr>
          <w:sz w:val="28"/>
          <w:szCs w:val="28"/>
        </w:rPr>
        <w:t>двухшажную</w:t>
      </w:r>
      <w:proofErr w:type="spellEnd"/>
      <w:r w:rsidRPr="007540F9">
        <w:rPr>
          <w:sz w:val="28"/>
          <w:szCs w:val="28"/>
        </w:rPr>
        <w:t xml:space="preserve"> технику. </w:t>
      </w:r>
    </w:p>
    <w:p w14:paraId="1D736DF5" w14:textId="77777777" w:rsidR="00AF3D90" w:rsidRPr="007540F9" w:rsidRDefault="00AF3D90" w:rsidP="00FA730B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 xml:space="preserve">Затем бежит за лицевую линию с другой стороны, перемещается в защитной стойке левым боком к средней линии, берет баскетбольный мяч (№2) и начинает обводку трёх стоек также с внешней стороны. После обводки двигается с ведением к кольцу и выполняет бросок в движении справа, используя </w:t>
      </w:r>
      <w:proofErr w:type="spellStart"/>
      <w:r w:rsidRPr="007540F9">
        <w:rPr>
          <w:sz w:val="28"/>
          <w:szCs w:val="28"/>
        </w:rPr>
        <w:t>двухшажную</w:t>
      </w:r>
      <w:proofErr w:type="spellEnd"/>
      <w:r w:rsidRPr="007540F9">
        <w:rPr>
          <w:sz w:val="28"/>
          <w:szCs w:val="28"/>
        </w:rPr>
        <w:t xml:space="preserve"> технику.</w:t>
      </w:r>
    </w:p>
    <w:p w14:paraId="704E1EAD" w14:textId="77777777" w:rsidR="00AF3D90" w:rsidRPr="007540F9" w:rsidRDefault="00AF3D90" w:rsidP="00FA730B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После этого, участник бежит в центральный круг, берет баскетбольный мяч (№3) и с ведением по прямой двигается к линии штрафного броска,  где, после остановки прыжком, выполняет бросок с места.</w:t>
      </w:r>
    </w:p>
    <w:p w14:paraId="7FFBC868" w14:textId="77777777" w:rsidR="00AF3D90" w:rsidRPr="007540F9" w:rsidRDefault="00AF3D90" w:rsidP="00FA730B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Далее, участник бежит к футбольному мячу (№4), обводит поочередно три стойки, начиная с внутренней стороны, подводит мяч в зону удара и выполняет удар правой ногой из этой зоны.</w:t>
      </w:r>
    </w:p>
    <w:p w14:paraId="79443DD5" w14:textId="77777777" w:rsidR="00AF3D90" w:rsidRPr="007540F9" w:rsidRDefault="00AF3D90" w:rsidP="00FA730B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Потом бежит к следующему футбольному мячу (№5) и также обводит поочередно три стойки, начиная с внутренней стороны. Подводит мяч в зону удара и выполняет удар левой ногой из данной зоны.</w:t>
      </w:r>
    </w:p>
    <w:p w14:paraId="4A04FE8D" w14:textId="77777777" w:rsidR="00AF3D90" w:rsidRPr="007540F9" w:rsidRDefault="00AF3D90" w:rsidP="00FA730B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Время испытания останавливается в момент пересечения мячом линии ворот.</w:t>
      </w:r>
    </w:p>
    <w:p w14:paraId="3CA64FE6" w14:textId="2B1FD0C5" w:rsidR="00FA730B" w:rsidRDefault="00FA730B" w:rsidP="00EA7DAE">
      <w:pPr>
        <w:spacing w:line="276" w:lineRule="auto"/>
        <w:jc w:val="center"/>
        <w:rPr>
          <w:sz w:val="28"/>
          <w:szCs w:val="28"/>
        </w:rPr>
      </w:pPr>
    </w:p>
    <w:p w14:paraId="7E98E6EF" w14:textId="4AE06911" w:rsidR="007540F9" w:rsidRDefault="007540F9" w:rsidP="00EA7DAE">
      <w:pPr>
        <w:spacing w:line="276" w:lineRule="auto"/>
        <w:jc w:val="center"/>
        <w:rPr>
          <w:sz w:val="28"/>
          <w:szCs w:val="28"/>
        </w:rPr>
      </w:pPr>
    </w:p>
    <w:p w14:paraId="1E2B8FF6" w14:textId="083EA198" w:rsidR="007540F9" w:rsidRDefault="007540F9" w:rsidP="00EA7DAE">
      <w:pPr>
        <w:spacing w:line="276" w:lineRule="auto"/>
        <w:jc w:val="center"/>
        <w:rPr>
          <w:sz w:val="28"/>
          <w:szCs w:val="28"/>
        </w:rPr>
      </w:pPr>
    </w:p>
    <w:p w14:paraId="65C9F3CC" w14:textId="77777777" w:rsidR="007540F9" w:rsidRPr="007540F9" w:rsidRDefault="007540F9" w:rsidP="00EA7DAE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14:paraId="5353FAE1" w14:textId="77777777" w:rsidR="00AF3D90" w:rsidRPr="007540F9" w:rsidRDefault="00AF3D90" w:rsidP="00EA7DAE">
      <w:pPr>
        <w:spacing w:line="276" w:lineRule="auto"/>
        <w:jc w:val="center"/>
        <w:rPr>
          <w:b/>
          <w:sz w:val="28"/>
          <w:szCs w:val="28"/>
        </w:rPr>
      </w:pPr>
      <w:r w:rsidRPr="007540F9">
        <w:rPr>
          <w:b/>
          <w:sz w:val="28"/>
          <w:szCs w:val="28"/>
        </w:rPr>
        <w:lastRenderedPageBreak/>
        <w:t>Критерии оценивания:</w:t>
      </w:r>
    </w:p>
    <w:p w14:paraId="57CC58C9" w14:textId="77777777" w:rsidR="00AF3D90" w:rsidRPr="007540F9" w:rsidRDefault="00AF3D90" w:rsidP="00EA7DAE">
      <w:pPr>
        <w:spacing w:line="276" w:lineRule="auto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Время испытания включается по сигналу (по свистку), останавливается в момент пересечения мячом линии ворот.</w:t>
      </w:r>
    </w:p>
    <w:p w14:paraId="5577090F" w14:textId="77777777" w:rsidR="00AF3D90" w:rsidRPr="007540F9" w:rsidRDefault="00AF3D90" w:rsidP="00EA7DAE">
      <w:pPr>
        <w:spacing w:line="276" w:lineRule="auto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Штрафное время:</w:t>
      </w:r>
    </w:p>
    <w:p w14:paraId="52A36FD2" w14:textId="77777777" w:rsidR="00AF3D90" w:rsidRPr="007540F9" w:rsidRDefault="00AF3D90" w:rsidP="00EA7DA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40F9">
        <w:rPr>
          <w:rFonts w:eastAsia="Calibri"/>
          <w:sz w:val="28"/>
          <w:szCs w:val="28"/>
          <w:lang w:eastAsia="en-US"/>
        </w:rPr>
        <w:t>Каждый промах при бросках, ударах +10 секунд</w:t>
      </w:r>
    </w:p>
    <w:p w14:paraId="6305B04A" w14:textId="77777777" w:rsidR="00AF3D90" w:rsidRPr="007540F9" w:rsidRDefault="00AF3D90" w:rsidP="00EA7DA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40F9">
        <w:rPr>
          <w:rFonts w:eastAsia="Calibri"/>
          <w:sz w:val="28"/>
          <w:szCs w:val="28"/>
          <w:lang w:eastAsia="en-US"/>
        </w:rPr>
        <w:t>Каждое нарушение обводки (пропуск стойки, сбитая стойка, обводка не с той стороны, пронос мяча, пробежка) + 5 секунд</w:t>
      </w:r>
    </w:p>
    <w:p w14:paraId="6C490163" w14:textId="77777777" w:rsidR="00AF3D90" w:rsidRPr="007540F9" w:rsidRDefault="00AF3D90" w:rsidP="00EA7DA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40F9">
        <w:rPr>
          <w:rFonts w:eastAsia="Calibri"/>
          <w:sz w:val="28"/>
          <w:szCs w:val="28"/>
          <w:lang w:eastAsia="en-US"/>
        </w:rPr>
        <w:t>Броски / удары не той рукой / ногой +10 секунд каждый.</w:t>
      </w:r>
    </w:p>
    <w:p w14:paraId="47C7327E" w14:textId="77777777" w:rsidR="00AF3D90" w:rsidRPr="007540F9" w:rsidRDefault="00AF3D90" w:rsidP="00EA7DAE">
      <w:pPr>
        <w:spacing w:line="276" w:lineRule="auto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Итоговое время складывается из времени, затраченного на выполнение + штрафное время.</w:t>
      </w:r>
    </w:p>
    <w:p w14:paraId="3FE8EB9B" w14:textId="77777777" w:rsidR="004F54B2" w:rsidRPr="007540F9" w:rsidRDefault="004F54B2" w:rsidP="00EA7DAE">
      <w:pPr>
        <w:spacing w:line="276" w:lineRule="auto"/>
        <w:jc w:val="both"/>
        <w:rPr>
          <w:sz w:val="28"/>
          <w:szCs w:val="28"/>
        </w:rPr>
      </w:pPr>
    </w:p>
    <w:p w14:paraId="65A37F5C" w14:textId="77777777" w:rsidR="004F54B2" w:rsidRPr="007540F9" w:rsidRDefault="004F54B2" w:rsidP="00EA7DAE">
      <w:pPr>
        <w:spacing w:line="276" w:lineRule="auto"/>
        <w:jc w:val="both"/>
        <w:rPr>
          <w:sz w:val="28"/>
          <w:szCs w:val="28"/>
        </w:rPr>
      </w:pPr>
    </w:p>
    <w:p w14:paraId="4C59D565" w14:textId="77777777" w:rsidR="008F70BE" w:rsidRPr="007540F9" w:rsidRDefault="008F70BE" w:rsidP="00EA7DAE">
      <w:pPr>
        <w:spacing w:line="276" w:lineRule="auto"/>
        <w:jc w:val="both"/>
        <w:rPr>
          <w:sz w:val="28"/>
          <w:szCs w:val="28"/>
        </w:rPr>
        <w:sectPr w:rsidR="008F70BE" w:rsidRPr="007540F9" w:rsidSect="008F70BE">
          <w:headerReference w:type="default" r:id="rId7"/>
          <w:footerReference w:type="default" r:id="rId8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2D5C6FE4" w14:textId="77777777" w:rsidR="00316BE2" w:rsidRPr="007540F9" w:rsidRDefault="008F70BE" w:rsidP="008F70BE">
      <w:pPr>
        <w:spacing w:line="276" w:lineRule="auto"/>
        <w:jc w:val="both"/>
        <w:rPr>
          <w:b/>
          <w:sz w:val="28"/>
          <w:szCs w:val="28"/>
        </w:rPr>
      </w:pPr>
      <w:r w:rsidRPr="007540F9">
        <w:rPr>
          <w:noProof/>
          <w:sz w:val="28"/>
          <w:szCs w:val="28"/>
        </w:rPr>
        <w:lastRenderedPageBreak/>
        <w:drawing>
          <wp:inline distT="0" distB="0" distL="0" distR="0" wp14:anchorId="4890D5F5" wp14:editId="776CF330">
            <wp:extent cx="9251358" cy="596861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79"/>
                    <a:stretch/>
                  </pic:blipFill>
                  <pic:spPr bwMode="auto">
                    <a:xfrm>
                      <a:off x="0" y="0"/>
                      <a:ext cx="9251950" cy="596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D3C65" w14:textId="77777777" w:rsidR="008F70BE" w:rsidRPr="007540F9" w:rsidRDefault="008F70BE" w:rsidP="00EA7DAE">
      <w:pPr>
        <w:spacing w:after="160" w:line="276" w:lineRule="auto"/>
        <w:jc w:val="center"/>
        <w:rPr>
          <w:b/>
          <w:sz w:val="28"/>
          <w:szCs w:val="28"/>
        </w:rPr>
        <w:sectPr w:rsidR="008F70BE" w:rsidRPr="007540F9" w:rsidSect="008F70BE">
          <w:pgSz w:w="16838" w:h="11906" w:orient="landscape"/>
          <w:pgMar w:top="849" w:right="1134" w:bottom="1701" w:left="1134" w:header="709" w:footer="709" w:gutter="0"/>
          <w:cols w:space="708"/>
          <w:docGrid w:linePitch="360"/>
        </w:sectPr>
      </w:pPr>
    </w:p>
    <w:p w14:paraId="1E42BBDF" w14:textId="77777777" w:rsidR="008F70BE" w:rsidRPr="007540F9" w:rsidRDefault="008F70BE" w:rsidP="00EA7DAE">
      <w:pPr>
        <w:spacing w:after="160" w:line="276" w:lineRule="auto"/>
        <w:jc w:val="center"/>
        <w:rPr>
          <w:b/>
          <w:sz w:val="28"/>
          <w:szCs w:val="28"/>
        </w:rPr>
      </w:pPr>
    </w:p>
    <w:p w14:paraId="012E10F0" w14:textId="77777777" w:rsidR="005010EF" w:rsidRPr="007540F9" w:rsidRDefault="00EA7DAE" w:rsidP="00EA7DAE">
      <w:pPr>
        <w:spacing w:after="160" w:line="276" w:lineRule="auto"/>
        <w:jc w:val="center"/>
        <w:rPr>
          <w:b/>
          <w:sz w:val="28"/>
          <w:szCs w:val="28"/>
        </w:rPr>
      </w:pPr>
      <w:r w:rsidRPr="007540F9">
        <w:rPr>
          <w:b/>
          <w:sz w:val="28"/>
          <w:szCs w:val="28"/>
        </w:rPr>
        <w:t>Полоса препятствий</w:t>
      </w:r>
    </w:p>
    <w:p w14:paraId="5F4C8022" w14:textId="77777777" w:rsidR="005010EF" w:rsidRPr="007540F9" w:rsidRDefault="005010EF" w:rsidP="00EA7DAE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 xml:space="preserve">Полоса препятствий включает 7 “станций”, расположенных в легкоатлетическом манеже, спортивном зале. </w:t>
      </w:r>
    </w:p>
    <w:p w14:paraId="14DC73FE" w14:textId="77777777" w:rsidR="005010EF" w:rsidRPr="007540F9" w:rsidRDefault="005010EF" w:rsidP="00EA7DAE">
      <w:pPr>
        <w:spacing w:line="276" w:lineRule="auto"/>
        <w:ind w:firstLine="709"/>
        <w:jc w:val="both"/>
        <w:rPr>
          <w:sz w:val="28"/>
          <w:szCs w:val="28"/>
        </w:rPr>
      </w:pPr>
    </w:p>
    <w:p w14:paraId="373FA3CC" w14:textId="77777777" w:rsidR="007540F9" w:rsidRPr="007540F9" w:rsidRDefault="007540F9" w:rsidP="007540F9">
      <w:pPr>
        <w:ind w:firstLine="708"/>
        <w:jc w:val="both"/>
        <w:rPr>
          <w:sz w:val="28"/>
          <w:szCs w:val="28"/>
        </w:rPr>
      </w:pPr>
      <w:r w:rsidRPr="007540F9">
        <w:rPr>
          <w:sz w:val="28"/>
          <w:szCs w:val="28"/>
        </w:rPr>
        <w:t xml:space="preserve">Испытание по прикладной физической культуре для девочек и мальчиков состоят из преодоления комплексной полосы препятствий, составленной из шести упражнений, требующей выполнения элементов прикладного характера и проявления быстроты, точности, скоростно-силовых и двигательно-координационных способностей. Участник стартует с линии старта и, последовательно преодолевая препятствия, финиширует после выполнения упражнения (подтягивание из виса на высокой перекладине/сгибание-разгибание рук в упоре лежа) и принятия И.П. – </w:t>
      </w:r>
      <w:proofErr w:type="spellStart"/>
      <w:r w:rsidRPr="007540F9">
        <w:rPr>
          <w:sz w:val="28"/>
          <w:szCs w:val="28"/>
        </w:rPr>
        <w:t>о.с</w:t>
      </w:r>
      <w:proofErr w:type="spellEnd"/>
      <w:r w:rsidRPr="007540F9">
        <w:rPr>
          <w:sz w:val="28"/>
          <w:szCs w:val="28"/>
        </w:rPr>
        <w:t xml:space="preserve">. на линии финиша. </w:t>
      </w:r>
    </w:p>
    <w:p w14:paraId="1F7BA8B8" w14:textId="77777777" w:rsidR="007540F9" w:rsidRPr="007540F9" w:rsidRDefault="007540F9" w:rsidP="007540F9">
      <w:pPr>
        <w:ind w:firstLine="708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Остановка секундомера осуществляется в момент принятия участником И.П. Основой для разметки полосы препятствий является разметка баскетбольной площадки.</w:t>
      </w:r>
    </w:p>
    <w:p w14:paraId="66046BFD" w14:textId="77777777" w:rsidR="007540F9" w:rsidRPr="007540F9" w:rsidRDefault="007540F9" w:rsidP="007540F9">
      <w:pPr>
        <w:ind w:firstLine="708"/>
        <w:jc w:val="both"/>
        <w:rPr>
          <w:sz w:val="28"/>
          <w:szCs w:val="28"/>
        </w:rPr>
      </w:pPr>
      <w:r w:rsidRPr="007540F9">
        <w:rPr>
          <w:sz w:val="28"/>
          <w:szCs w:val="28"/>
        </w:rPr>
        <w:t>Общая оценка выполнения полосы препятствий складывается из времени, затраченного участником на выполнение всего конкурсного испытания и штрафного времени (за нарушения техники и условий выполнения упражнений).</w:t>
      </w:r>
    </w:p>
    <w:p w14:paraId="52AFBE3F" w14:textId="77777777" w:rsidR="007540F9" w:rsidRPr="007540F9" w:rsidRDefault="007540F9" w:rsidP="007540F9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2101"/>
        <w:gridCol w:w="4051"/>
        <w:gridCol w:w="2600"/>
      </w:tblGrid>
      <w:tr w:rsidR="007540F9" w:rsidRPr="007540F9" w14:paraId="0E948B6C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61F6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E380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Содержание упражнений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63C5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Требования к выполнению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2DE0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Инвентарь</w:t>
            </w:r>
          </w:p>
        </w:tc>
      </w:tr>
      <w:tr w:rsidR="007540F9" w:rsidRPr="007540F9" w14:paraId="010C4EBC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65AE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ADF0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Челночный бег 3х10 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8F0D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И. П. – высокий старт с линии старта. Отрезок (10 м) считается преодолённым, если участник рукой задевает линию, ограничивающую отрезок. Челночный бег считается законченным после преодоления трёх отрезков по 10 м при пересечении участником линии финиша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CEC7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Разметка на полу на расстоянии 2 м от лицевой линии</w:t>
            </w:r>
          </w:p>
        </w:tc>
      </w:tr>
      <w:tr w:rsidR="007540F9" w:rsidRPr="007540F9" w14:paraId="00AB65F0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53CBE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1294" w14:textId="77777777" w:rsidR="007540F9" w:rsidRPr="007540F9" w:rsidRDefault="007540F9">
            <w:pPr>
              <w:rPr>
                <w:sz w:val="28"/>
                <w:szCs w:val="28"/>
              </w:rPr>
            </w:pPr>
            <w:proofErr w:type="spellStart"/>
            <w:r w:rsidRPr="007540F9">
              <w:rPr>
                <w:sz w:val="28"/>
                <w:szCs w:val="28"/>
              </w:rPr>
              <w:t>Подлезание</w:t>
            </w:r>
            <w:proofErr w:type="spellEnd"/>
            <w:r w:rsidRPr="007540F9">
              <w:rPr>
                <w:sz w:val="28"/>
                <w:szCs w:val="28"/>
              </w:rPr>
              <w:t xml:space="preserve"> под препятствием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76A2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Препятствия располагаются на расстоянии 3 м от линии финиша предыдущего упражнения. Участники выполняют </w:t>
            </w:r>
            <w:proofErr w:type="spellStart"/>
            <w:r w:rsidRPr="007540F9">
              <w:rPr>
                <w:sz w:val="28"/>
                <w:szCs w:val="28"/>
              </w:rPr>
              <w:t>подлезание</w:t>
            </w:r>
            <w:proofErr w:type="spellEnd"/>
            <w:r w:rsidRPr="007540F9">
              <w:rPr>
                <w:sz w:val="28"/>
                <w:szCs w:val="28"/>
              </w:rPr>
              <w:t xml:space="preserve"> под препятствием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E78A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Препятствие высотой 0,5 м. и длиной 5-10 м. располагается на расстоянии 3 м от </w:t>
            </w:r>
            <w:r w:rsidRPr="007540F9">
              <w:rPr>
                <w:sz w:val="28"/>
                <w:szCs w:val="28"/>
              </w:rPr>
              <w:lastRenderedPageBreak/>
              <w:t>линии финиша челночного бега</w:t>
            </w:r>
          </w:p>
        </w:tc>
      </w:tr>
      <w:tr w:rsidR="007540F9" w:rsidRPr="007540F9" w14:paraId="75561139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62A2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AE68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Метание мяча в цель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8AA5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Линия броска располагается на расстоянии 5 м от мишени. Участник выполняет два броска в цель, не заступая за линию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C4FD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Теннисные мячи. Разметка на полу на расстоянии 2 м от препятствия, шириной 5 </w:t>
            </w:r>
            <w:proofErr w:type="gramStart"/>
            <w:r w:rsidRPr="007540F9">
              <w:rPr>
                <w:sz w:val="28"/>
                <w:szCs w:val="28"/>
              </w:rPr>
              <w:t>см..</w:t>
            </w:r>
            <w:proofErr w:type="gramEnd"/>
            <w:r w:rsidRPr="007540F9">
              <w:rPr>
                <w:sz w:val="28"/>
                <w:szCs w:val="28"/>
              </w:rPr>
              <w:t xml:space="preserve"> Расстояние до мишени 5 м, диаметр цели 40 см</w:t>
            </w:r>
          </w:p>
        </w:tc>
      </w:tr>
      <w:tr w:rsidR="007540F9" w:rsidRPr="007540F9" w14:paraId="76422684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A675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7599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Бег змейкой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5708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Линия старта на лицевой линии. Участник выполняет последовательное </w:t>
            </w:r>
            <w:proofErr w:type="spellStart"/>
            <w:r w:rsidRPr="007540F9">
              <w:rPr>
                <w:sz w:val="28"/>
                <w:szCs w:val="28"/>
              </w:rPr>
              <w:t>оббегание</w:t>
            </w:r>
            <w:proofErr w:type="spellEnd"/>
            <w:r w:rsidRPr="007540F9">
              <w:rPr>
                <w:sz w:val="28"/>
                <w:szCs w:val="28"/>
              </w:rPr>
              <w:t xml:space="preserve"> фишек-ориентиров в следующем порядке: №1 - с левой стороны, № 2 - с правой стороны, №3 - с левой стороны, № 4 - с правой стороны и т.д. до № 5, оббегая его с правой стороны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C6C5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Фишки высотой 40 см, ориентиры в количестве 5 штук, расположенные на расстоянии 2 м</w:t>
            </w:r>
          </w:p>
        </w:tc>
      </w:tr>
      <w:tr w:rsidR="007540F9" w:rsidRPr="007540F9" w14:paraId="4A40AA1F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8392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6E59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Прыжки в длину с места толчком двумя ногами в заданную точку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4544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Линия старта (линия отталкивания) размещается на расстоянии 5 м от линии финиша предыдущего упражнения. Участник выполняет три прыжка толчком двумя ногами, второй и третий прыжок с точки приземления после первого и второго прыжка соответственно. В случае если участник приземлился не в точку приземления, он должен встать в центр квадрата и выполнить следующий прыжок. После выполнения прыжков участник следует к зоне следующего упражнения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21FC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Разметка на полу три зоны приземления – квадрат 40 × 40 см. Первая (центр квадрата) на расстоянии 140 см от линии старта, центр второй – 120 см от центра первой, центр третьей – 120 см от центра второй.</w:t>
            </w:r>
          </w:p>
        </w:tc>
      </w:tr>
      <w:tr w:rsidR="007540F9" w:rsidRPr="007540F9" w14:paraId="09595062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3E8E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9883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Сгибание и разгибание рук упоре лежа на полу (девочки). </w:t>
            </w:r>
            <w:r w:rsidRPr="007540F9">
              <w:rPr>
                <w:sz w:val="28"/>
                <w:szCs w:val="28"/>
              </w:rPr>
              <w:lastRenderedPageBreak/>
              <w:t>Подтягивание из виса на высокой перекладине (мальчики)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CC01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lastRenderedPageBreak/>
              <w:t xml:space="preserve">Сгибание и разгибание рук упоре лежа на полу: И. п. – упор лежа на полу, руки на ширине плеч, плечи, туловище </w:t>
            </w:r>
            <w:r w:rsidRPr="007540F9">
              <w:rPr>
                <w:sz w:val="28"/>
                <w:szCs w:val="28"/>
              </w:rPr>
              <w:lastRenderedPageBreak/>
              <w:t>и ноги составляют одну прямую линию, стопы упираются в пол без опоры. Опускание вниз до касания грудью пола или платформы высотой 5 см. Остановка между повторениями с фиксацией в и. п. – 1 с. Подтягивание из виса на высокой перекладине: Хват висом сверху, кисти рук на ширине плеч, ноги прямые, ноги не касаются пола. При подтягивании подбородок должен подняться выше перекладины. Остановка между повторениями с фиксацией в и. п. −1 с. Сгибание и разгибание рук упоре лежа на полу (девочки) − 9 повторений. Подтягивание из виса на высокой перекладине (мальчики) − 8 повторений.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2A36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lastRenderedPageBreak/>
              <w:t>Платформа для отжиманий, высокая перекладина.</w:t>
            </w:r>
          </w:p>
        </w:tc>
      </w:tr>
      <w:tr w:rsidR="007540F9" w:rsidRPr="007540F9" w14:paraId="66151D72" w14:textId="77777777" w:rsidTr="007540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6F55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DE67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Бег (Финиш)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FD0C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 xml:space="preserve">Участник выполняет бег к линии финиша и принимает И.П. - </w:t>
            </w:r>
            <w:proofErr w:type="spellStart"/>
            <w:r w:rsidRPr="007540F9">
              <w:rPr>
                <w:sz w:val="28"/>
                <w:szCs w:val="28"/>
              </w:rPr>
              <w:t>о.с</w:t>
            </w:r>
            <w:proofErr w:type="spellEnd"/>
            <w:r w:rsidRPr="007540F9">
              <w:rPr>
                <w:sz w:val="28"/>
                <w:szCs w:val="28"/>
              </w:rPr>
              <w:t>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0ED" w14:textId="77777777" w:rsidR="007540F9" w:rsidRPr="007540F9" w:rsidRDefault="007540F9">
            <w:pPr>
              <w:rPr>
                <w:sz w:val="28"/>
                <w:szCs w:val="28"/>
              </w:rPr>
            </w:pPr>
            <w:r w:rsidRPr="007540F9">
              <w:rPr>
                <w:sz w:val="28"/>
                <w:szCs w:val="28"/>
              </w:rPr>
              <w:t>Разметка на полу линии финиша шириной 5 см, на лицевой линии площадки</w:t>
            </w:r>
          </w:p>
        </w:tc>
      </w:tr>
    </w:tbl>
    <w:p w14:paraId="53179E17" w14:textId="77777777" w:rsidR="007540F9" w:rsidRPr="007540F9" w:rsidRDefault="007540F9" w:rsidP="007540F9">
      <w:pPr>
        <w:rPr>
          <w:sz w:val="28"/>
          <w:szCs w:val="28"/>
          <w:lang w:eastAsia="en-US"/>
        </w:rPr>
      </w:pPr>
    </w:p>
    <w:p w14:paraId="4C18C5FA" w14:textId="77777777" w:rsidR="007540F9" w:rsidRPr="007540F9" w:rsidRDefault="007540F9" w:rsidP="007540F9">
      <w:pPr>
        <w:rPr>
          <w:sz w:val="28"/>
          <w:szCs w:val="28"/>
        </w:rPr>
      </w:pPr>
    </w:p>
    <w:p w14:paraId="6D6FD7B1" w14:textId="77777777" w:rsidR="007540F9" w:rsidRPr="007540F9" w:rsidRDefault="007540F9" w:rsidP="007540F9">
      <w:pPr>
        <w:rPr>
          <w:sz w:val="28"/>
          <w:szCs w:val="28"/>
        </w:rPr>
      </w:pPr>
      <w:r w:rsidRPr="007540F9">
        <w:rPr>
          <w:sz w:val="28"/>
          <w:szCs w:val="28"/>
        </w:rPr>
        <w:t>Рекомендуется размещение фишек-ориентиров (стоек) для обозначения траектории движения участника.</w:t>
      </w:r>
    </w:p>
    <w:p w14:paraId="78DE0663" w14:textId="77777777" w:rsidR="005010EF" w:rsidRPr="007540F9" w:rsidRDefault="005010EF" w:rsidP="00EA7DAE">
      <w:pPr>
        <w:spacing w:line="276" w:lineRule="auto"/>
        <w:ind w:firstLine="709"/>
        <w:jc w:val="both"/>
        <w:rPr>
          <w:sz w:val="28"/>
          <w:szCs w:val="28"/>
        </w:rPr>
      </w:pPr>
    </w:p>
    <w:p w14:paraId="78A801EB" w14:textId="77777777" w:rsidR="005010EF" w:rsidRPr="007540F9" w:rsidRDefault="005010EF" w:rsidP="00EA7DAE">
      <w:pPr>
        <w:spacing w:line="276" w:lineRule="auto"/>
        <w:ind w:firstLine="709"/>
        <w:jc w:val="both"/>
        <w:rPr>
          <w:sz w:val="28"/>
          <w:szCs w:val="28"/>
        </w:rPr>
      </w:pPr>
      <w:r w:rsidRPr="007540F9">
        <w:rPr>
          <w:sz w:val="28"/>
          <w:szCs w:val="28"/>
        </w:rPr>
        <w:t xml:space="preserve">Итоговое время суммируется с учетом </w:t>
      </w:r>
      <w:proofErr w:type="gramStart"/>
      <w:r w:rsidRPr="007540F9">
        <w:rPr>
          <w:sz w:val="28"/>
          <w:szCs w:val="28"/>
        </w:rPr>
        <w:t>штрафов</w:t>
      </w:r>
      <w:proofErr w:type="gramEnd"/>
      <w:r w:rsidRPr="007540F9">
        <w:rPr>
          <w:sz w:val="28"/>
          <w:szCs w:val="28"/>
        </w:rPr>
        <w:t xml:space="preserve"> полученных в ходе выполнения упражнений на станциях. Время округляется до 0,1 сек в большую сторону. Пример 1мин. 55,71сек  = 1мин. 55,8 сек.</w:t>
      </w:r>
    </w:p>
    <w:p w14:paraId="605E7B3F" w14:textId="77777777" w:rsidR="008F70BE" w:rsidRPr="007540F9" w:rsidRDefault="008F70BE" w:rsidP="00EA7DAE">
      <w:pPr>
        <w:spacing w:line="276" w:lineRule="auto"/>
        <w:ind w:firstLine="709"/>
        <w:jc w:val="both"/>
        <w:rPr>
          <w:sz w:val="28"/>
          <w:szCs w:val="28"/>
        </w:rPr>
      </w:pPr>
    </w:p>
    <w:p w14:paraId="23AB08DD" w14:textId="77777777" w:rsidR="008F70BE" w:rsidRPr="007540F9" w:rsidRDefault="008F70BE" w:rsidP="00EA7DAE">
      <w:pPr>
        <w:spacing w:line="276" w:lineRule="auto"/>
        <w:ind w:firstLine="709"/>
        <w:jc w:val="both"/>
        <w:rPr>
          <w:sz w:val="28"/>
          <w:szCs w:val="28"/>
        </w:rPr>
        <w:sectPr w:rsidR="008F70BE" w:rsidRPr="007540F9" w:rsidSect="008F70BE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737FCC1E" w14:textId="77777777" w:rsidR="0073446F" w:rsidRPr="007540F9" w:rsidRDefault="008F70BE" w:rsidP="00EA7DAE">
      <w:pPr>
        <w:spacing w:line="276" w:lineRule="auto"/>
        <w:jc w:val="both"/>
        <w:rPr>
          <w:sz w:val="28"/>
          <w:szCs w:val="28"/>
        </w:rPr>
      </w:pPr>
      <w:r w:rsidRPr="007540F9">
        <w:rPr>
          <w:sz w:val="28"/>
          <w:szCs w:val="28"/>
        </w:rPr>
        <w:lastRenderedPageBreak/>
        <w:drawing>
          <wp:inline distT="0" distB="0" distL="0" distR="0" wp14:anchorId="144F1579" wp14:editId="38F7881E">
            <wp:extent cx="9251106" cy="514159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913" cy="5144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498C9" w14:textId="77777777" w:rsidR="007540F9" w:rsidRDefault="007540F9" w:rsidP="00EA7DAE">
      <w:pPr>
        <w:spacing w:line="276" w:lineRule="auto"/>
        <w:jc w:val="both"/>
        <w:rPr>
          <w:sz w:val="28"/>
          <w:szCs w:val="28"/>
        </w:rPr>
        <w:sectPr w:rsidR="007540F9" w:rsidSect="008F70BE">
          <w:pgSz w:w="16838" w:h="11906" w:orient="landscape"/>
          <w:pgMar w:top="1701" w:right="1134" w:bottom="849" w:left="1134" w:header="709" w:footer="709" w:gutter="0"/>
          <w:cols w:space="708"/>
          <w:docGrid w:linePitch="360"/>
        </w:sectPr>
      </w:pPr>
    </w:p>
    <w:p w14:paraId="64DBCDC2" w14:textId="77777777" w:rsidR="007540F9" w:rsidRPr="006B0DD1" w:rsidRDefault="007540F9" w:rsidP="007540F9">
      <w:pPr>
        <w:pStyle w:val="Default"/>
        <w:ind w:firstLine="709"/>
        <w:jc w:val="center"/>
        <w:rPr>
          <w:b/>
          <w:sz w:val="32"/>
        </w:rPr>
      </w:pPr>
      <w:bookmarkStart w:id="1" w:name="_Hlk121157951"/>
      <w:r w:rsidRPr="006B0DD1">
        <w:rPr>
          <w:b/>
          <w:sz w:val="32"/>
        </w:rPr>
        <w:lastRenderedPageBreak/>
        <w:t xml:space="preserve">Система оценивания качества выполнения </w:t>
      </w:r>
      <w:r>
        <w:rPr>
          <w:b/>
          <w:sz w:val="32"/>
        </w:rPr>
        <w:t>заданий практического тура</w:t>
      </w:r>
    </w:p>
    <w:p w14:paraId="5F717340" w14:textId="77777777" w:rsidR="007540F9" w:rsidRDefault="007540F9" w:rsidP="007540F9">
      <w:pPr>
        <w:autoSpaceDE w:val="0"/>
        <w:autoSpaceDN w:val="0"/>
        <w:adjustRightInd w:val="0"/>
        <w:ind w:firstLine="720"/>
        <w:rPr>
          <w:b/>
          <w:color w:val="000000"/>
          <w:szCs w:val="28"/>
          <w:highlight w:val="yellow"/>
        </w:rPr>
      </w:pPr>
    </w:p>
    <w:bookmarkEnd w:id="1"/>
    <w:p w14:paraId="1E5F4E0C" w14:textId="77777777" w:rsidR="007540F9" w:rsidRPr="006B0DD1" w:rsidRDefault="007540F9" w:rsidP="007540F9">
      <w:pPr>
        <w:pStyle w:val="Default"/>
        <w:ind w:firstLine="567"/>
        <w:jc w:val="both"/>
        <w:rPr>
          <w:b/>
          <w:bCs/>
          <w:sz w:val="28"/>
          <w:szCs w:val="28"/>
          <w:highlight w:val="yellow"/>
        </w:rPr>
      </w:pPr>
      <w:r w:rsidRPr="006B0DD1">
        <w:rPr>
          <w:b/>
          <w:bCs/>
          <w:sz w:val="28"/>
          <w:szCs w:val="28"/>
          <w:highlight w:val="yellow"/>
        </w:rPr>
        <w:t>Практический тур</w:t>
      </w:r>
    </w:p>
    <w:p w14:paraId="4941D622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 xml:space="preserve">По разделу </w:t>
      </w:r>
      <w:r w:rsidRPr="006B0DD1">
        <w:rPr>
          <w:b/>
          <w:sz w:val="28"/>
          <w:szCs w:val="28"/>
        </w:rPr>
        <w:t>«Гимнастика»</w:t>
      </w:r>
      <w:r w:rsidRPr="006B0DD1">
        <w:rPr>
          <w:sz w:val="28"/>
          <w:szCs w:val="28"/>
        </w:rPr>
        <w:t xml:space="preserve">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14:paraId="7DC0C3E5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При выставлении окончательной оценки каждый из судей вычитает из 10 баллов сбавки, допущенные участником при выполнении элементов и соединений.</w:t>
      </w:r>
    </w:p>
    <w:p w14:paraId="67281775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  <w:highlight w:val="yellow"/>
        </w:rPr>
        <w:t xml:space="preserve">Окончательная оценка максимально может быть равна </w:t>
      </w:r>
      <w:r w:rsidRPr="006B0DD1">
        <w:rPr>
          <w:b/>
          <w:bCs/>
          <w:sz w:val="28"/>
          <w:szCs w:val="28"/>
          <w:highlight w:val="yellow"/>
        </w:rPr>
        <w:t>10 баллов.</w:t>
      </w:r>
    </w:p>
    <w:p w14:paraId="0818D9AB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Нарушение требований к спортивной форме наказывается сбавкой 0,5 баллов с окончательной оценки участника.</w:t>
      </w:r>
    </w:p>
    <w:p w14:paraId="3C6339C2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 В случае изменения установленной последовательности элементов упражнение не оценивается, и участник получает 0 баллов.</w:t>
      </w:r>
    </w:p>
    <w:p w14:paraId="45AB89A3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Если участник не сумел выполнить какой-либо элемент, то оценка снижается на указанную в программе «стоимость» элемента или соединения, включающего данный элемент.</w:t>
      </w:r>
    </w:p>
    <w:p w14:paraId="60CC1AF7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Упражнение должно иметь чётко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</w:t>
      </w:r>
    </w:p>
    <w:p w14:paraId="11334D06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</w:t>
      </w:r>
    </w:p>
    <w:p w14:paraId="781EAA1B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При выставлении оценки большая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 балла, а расхождение между оценкой, идущей в зачёт, и ближней к ней не должно превышать 0,3 балла. Окончательная оценка выводится с точностью до 0,1 балла.</w:t>
      </w:r>
    </w:p>
    <w:p w14:paraId="4B70C039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 xml:space="preserve">Оценка качества выполнения практического задания </w:t>
      </w:r>
      <w:r w:rsidRPr="006B0DD1">
        <w:rPr>
          <w:sz w:val="28"/>
          <w:szCs w:val="28"/>
          <w:highlight w:val="yellow"/>
        </w:rPr>
        <w:t xml:space="preserve">по </w:t>
      </w:r>
      <w:r w:rsidRPr="006B0DD1">
        <w:rPr>
          <w:b/>
          <w:sz w:val="28"/>
          <w:szCs w:val="28"/>
          <w:highlight w:val="yellow"/>
        </w:rPr>
        <w:t>спортивным играм, прикладной физической подготовке и заданиям (физическим упражнениям)</w:t>
      </w:r>
      <w:r w:rsidRPr="006B0DD1">
        <w:rPr>
          <w:b/>
          <w:sz w:val="28"/>
          <w:szCs w:val="28"/>
        </w:rPr>
        <w:t>,</w:t>
      </w:r>
      <w:r w:rsidRPr="006B0DD1">
        <w:rPr>
          <w:sz w:val="28"/>
          <w:szCs w:val="28"/>
        </w:rPr>
        <w:t xml:space="preserve"> отражающим национальные и региональные особенности, складывается из времени, затраченного участником олимпиады на выполнение всего конкурсного испытания и штрафного времени (за невыполнение или нарушение техники отдельных приёмов). Результаты всех участников ранжируются по возрастающей: лучшее показанное время – 1-е место, худшее последнее. Участнику, показавшему лучшее время, начисляются максимально возможные «зачётные» баллы (их устанавливают организаторы соответствующих этапов олимпиады); остальным – меньше на </w:t>
      </w:r>
      <w:r w:rsidRPr="006B0DD1">
        <w:rPr>
          <w:sz w:val="28"/>
          <w:szCs w:val="28"/>
        </w:rPr>
        <w:lastRenderedPageBreak/>
        <w:t>процент, соответствующий разнице с лучшим показанным временем. Формула, по которой рассчитываются «зачётные» баллы по практическим заданиям, будет представлена ниже.</w:t>
      </w:r>
    </w:p>
    <w:p w14:paraId="3F8B32A2" w14:textId="77777777" w:rsidR="007540F9" w:rsidRPr="006B0DD1" w:rsidRDefault="007540F9" w:rsidP="007540F9">
      <w:pPr>
        <w:pStyle w:val="11"/>
        <w:spacing w:before="0" w:after="0" w:line="240" w:lineRule="auto"/>
        <w:ind w:firstLine="567"/>
        <w:jc w:val="left"/>
        <w:rPr>
          <w:sz w:val="28"/>
          <w:szCs w:val="28"/>
        </w:rPr>
      </w:pPr>
    </w:p>
    <w:p w14:paraId="5A224837" w14:textId="77777777" w:rsidR="007540F9" w:rsidRPr="006B0DD1" w:rsidRDefault="007540F9" w:rsidP="007540F9">
      <w:pPr>
        <w:pStyle w:val="11"/>
        <w:spacing w:before="0" w:after="0" w:line="240" w:lineRule="auto"/>
        <w:ind w:firstLine="567"/>
        <w:jc w:val="left"/>
        <w:rPr>
          <w:sz w:val="28"/>
          <w:szCs w:val="28"/>
        </w:rPr>
      </w:pPr>
      <w:r w:rsidRPr="006B0DD1">
        <w:rPr>
          <w:sz w:val="28"/>
          <w:szCs w:val="28"/>
        </w:rPr>
        <w:t>Порядок подведения итогов олимпиады</w:t>
      </w:r>
    </w:p>
    <w:p w14:paraId="70395E3D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th-TH"/>
        </w:rPr>
      </w:pPr>
      <w:r w:rsidRPr="006B0DD1">
        <w:rPr>
          <w:sz w:val="28"/>
          <w:szCs w:val="28"/>
          <w:lang w:bidi="th-TH"/>
        </w:rPr>
        <w:t xml:space="preserve">В общем зачёте определяются победители и призёры. </w:t>
      </w:r>
      <w:r w:rsidRPr="006B0DD1">
        <w:rPr>
          <w:sz w:val="28"/>
          <w:szCs w:val="28"/>
          <w:highlight w:val="yellow"/>
          <w:lang w:bidi="th-TH"/>
        </w:rPr>
        <w:t>Итоги подводятся отдельно для юношей и девушек в каждой возрастной параллели.</w:t>
      </w:r>
    </w:p>
    <w:p w14:paraId="63E13874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th-TH"/>
        </w:rPr>
      </w:pPr>
      <w:r w:rsidRPr="006B0DD1">
        <w:rPr>
          <w:sz w:val="28"/>
          <w:szCs w:val="28"/>
          <w:lang w:bidi="th-TH"/>
        </w:rPr>
        <w:t xml:space="preserve">Для определения победителей и призёров олимпиады, а также общего рейтинга участников олимпиады используется 100-балльная система оценки результатов участников олимпиады, т.е. максимально возможное количество баллов, которое может набрать участник за оба тура олимпиады, составляет </w:t>
      </w:r>
      <w:r w:rsidRPr="006B0DD1">
        <w:rPr>
          <w:b/>
          <w:bCs/>
          <w:sz w:val="28"/>
          <w:szCs w:val="28"/>
          <w:lang w:bidi="th-TH"/>
        </w:rPr>
        <w:t>100 баллов</w:t>
      </w:r>
      <w:r w:rsidRPr="006B0DD1">
        <w:rPr>
          <w:sz w:val="28"/>
          <w:szCs w:val="28"/>
          <w:lang w:bidi="th-TH"/>
        </w:rPr>
        <w:t xml:space="preserve">. </w:t>
      </w:r>
    </w:p>
    <w:p w14:paraId="523FA25D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th-TH"/>
        </w:rPr>
      </w:pPr>
    </w:p>
    <w:p w14:paraId="6E44BD06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th-TH"/>
        </w:rPr>
      </w:pPr>
      <w:r w:rsidRPr="006B0DD1">
        <w:rPr>
          <w:sz w:val="28"/>
          <w:szCs w:val="28"/>
          <w:lang w:bidi="th-TH"/>
        </w:rPr>
        <w:t xml:space="preserve">Установлен удельный вес (или «зачётный» балл) каждого конкурсного испытания: </w:t>
      </w:r>
    </w:p>
    <w:p w14:paraId="5E1476F4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th-TH"/>
        </w:rPr>
      </w:pPr>
      <w:r w:rsidRPr="006B0DD1">
        <w:rPr>
          <w:sz w:val="28"/>
          <w:szCs w:val="28"/>
          <w:highlight w:val="yellow"/>
          <w:lang w:bidi="th-TH"/>
        </w:rPr>
        <w:t>- за теоретико-методическое задание – 20 баллов,</w:t>
      </w:r>
      <w:r w:rsidRPr="006B0DD1">
        <w:rPr>
          <w:sz w:val="28"/>
          <w:szCs w:val="28"/>
          <w:lang w:bidi="th-TH"/>
        </w:rPr>
        <w:t xml:space="preserve"> </w:t>
      </w:r>
    </w:p>
    <w:p w14:paraId="52245E82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  <w:lang w:bidi="th-TH"/>
        </w:rPr>
      </w:pPr>
      <w:r w:rsidRPr="006B0DD1">
        <w:rPr>
          <w:sz w:val="28"/>
          <w:szCs w:val="28"/>
          <w:highlight w:val="yellow"/>
          <w:lang w:bidi="th-TH"/>
        </w:rPr>
        <w:t>- за каждое практическое задание – по 40 баллов.</w:t>
      </w:r>
    </w:p>
    <w:p w14:paraId="584A8255" w14:textId="77777777" w:rsidR="007540F9" w:rsidRPr="006B0DD1" w:rsidRDefault="007540F9" w:rsidP="007540F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th-TH"/>
        </w:rPr>
      </w:pPr>
    </w:p>
    <w:p w14:paraId="3D76E04E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  <w:highlight w:val="yellow"/>
        </w:rPr>
      </w:pPr>
      <w:r w:rsidRPr="006B0DD1">
        <w:rPr>
          <w:sz w:val="28"/>
          <w:szCs w:val="28"/>
          <w:lang w:bidi="th-TH"/>
        </w:rPr>
        <w:t>Итоги каждого испытания оцениваются по формулам:</w:t>
      </w:r>
    </w:p>
    <w:p w14:paraId="1487D99E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  <w:highlight w:val="yellow"/>
        </w:rPr>
      </w:pPr>
      <w:r w:rsidRPr="006B0DD1">
        <w:rPr>
          <w:noProof/>
          <w:sz w:val="28"/>
          <w:szCs w:val="28"/>
          <w:lang w:eastAsia="ru-RU" w:bidi="th-TH"/>
        </w:rPr>
        <w:drawing>
          <wp:inline distT="0" distB="0" distL="0" distR="0" wp14:anchorId="1F4191F2" wp14:editId="3188BAB8">
            <wp:extent cx="1453210" cy="11144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21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B44E9A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 xml:space="preserve">где </w:t>
      </w:r>
      <w:proofErr w:type="spellStart"/>
      <w:r w:rsidRPr="006B0DD1">
        <w:rPr>
          <w:sz w:val="28"/>
          <w:szCs w:val="28"/>
        </w:rPr>
        <w:t>Хi</w:t>
      </w:r>
      <w:proofErr w:type="spellEnd"/>
      <w:r w:rsidRPr="006B0DD1">
        <w:rPr>
          <w:sz w:val="28"/>
          <w:szCs w:val="28"/>
        </w:rPr>
        <w:t xml:space="preserve"> – «зачётный» балл i-</w:t>
      </w:r>
      <w:proofErr w:type="spellStart"/>
      <w:r w:rsidRPr="006B0DD1">
        <w:rPr>
          <w:sz w:val="28"/>
          <w:szCs w:val="28"/>
        </w:rPr>
        <w:t>го</w:t>
      </w:r>
      <w:proofErr w:type="spellEnd"/>
      <w:r w:rsidRPr="006B0DD1">
        <w:rPr>
          <w:sz w:val="28"/>
          <w:szCs w:val="28"/>
        </w:rPr>
        <w:t xml:space="preserve"> участника;</w:t>
      </w:r>
    </w:p>
    <w:p w14:paraId="3238395F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К – максимально возможный «зачётный» балл в конкретном задании (по регламенту);</w:t>
      </w:r>
    </w:p>
    <w:p w14:paraId="31FDB9AB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6B0DD1">
        <w:rPr>
          <w:sz w:val="28"/>
          <w:szCs w:val="28"/>
        </w:rPr>
        <w:t>Ni</w:t>
      </w:r>
      <w:proofErr w:type="spellEnd"/>
      <w:r w:rsidRPr="006B0DD1">
        <w:rPr>
          <w:sz w:val="28"/>
          <w:szCs w:val="28"/>
        </w:rPr>
        <w:t xml:space="preserve"> – результат i-</w:t>
      </w:r>
      <w:proofErr w:type="spellStart"/>
      <w:r w:rsidRPr="006B0DD1">
        <w:rPr>
          <w:sz w:val="28"/>
          <w:szCs w:val="28"/>
        </w:rPr>
        <w:t>го</w:t>
      </w:r>
      <w:proofErr w:type="spellEnd"/>
      <w:r w:rsidRPr="006B0DD1">
        <w:rPr>
          <w:sz w:val="28"/>
          <w:szCs w:val="28"/>
        </w:rPr>
        <w:t xml:space="preserve"> участника в конкретном задании;</w:t>
      </w:r>
    </w:p>
    <w:p w14:paraId="6DC8ABE3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М – максимально возможный или лучший результат в конкретном задании.</w:t>
      </w:r>
    </w:p>
    <w:p w14:paraId="46770A57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</w:p>
    <w:p w14:paraId="5FD49494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«Зачётные» баллы по теоретико-методическому заданию рассчитываются по формуле (1).</w:t>
      </w:r>
    </w:p>
    <w:p w14:paraId="7954DDF5" w14:textId="77777777" w:rsidR="007540F9" w:rsidRPr="006B0DD1" w:rsidRDefault="007540F9" w:rsidP="007540F9">
      <w:pPr>
        <w:pStyle w:val="Default"/>
        <w:ind w:firstLine="567"/>
        <w:jc w:val="both"/>
        <w:rPr>
          <w:i/>
          <w:iCs/>
          <w:sz w:val="28"/>
          <w:szCs w:val="28"/>
        </w:rPr>
      </w:pPr>
    </w:p>
    <w:p w14:paraId="47D40B4C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  <w:highlight w:val="yellow"/>
        </w:rPr>
        <w:t>Расчёт «зачётных» баллов участника по спортивным играм, прикладной физической культуре</w:t>
      </w:r>
      <w:r w:rsidRPr="006B0DD1">
        <w:rPr>
          <w:sz w:val="28"/>
          <w:szCs w:val="28"/>
        </w:rPr>
        <w:t xml:space="preserve"> проводится по формуле (2), так как лучший результат в этих испытаниях в абсолютном значении меньше результата любого другого участника.</w:t>
      </w:r>
    </w:p>
    <w:p w14:paraId="2CC22FDD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lastRenderedPageBreak/>
        <w:t xml:space="preserve">Например, при </w:t>
      </w:r>
      <w:proofErr w:type="spellStart"/>
      <w:r w:rsidRPr="006B0DD1">
        <w:rPr>
          <w:sz w:val="28"/>
          <w:szCs w:val="28"/>
        </w:rPr>
        <w:t>Ni</w:t>
      </w:r>
      <w:proofErr w:type="spellEnd"/>
      <w:r w:rsidRPr="006B0DD1">
        <w:rPr>
          <w:sz w:val="28"/>
          <w:szCs w:val="28"/>
        </w:rPr>
        <w:t xml:space="preserve"> = 53,7 с (личный результат участника), М = 44,1 с (наилучший результат из показанных в испытании) и К = 40 (установлен предметной комиссией) получаем: </w:t>
      </w:r>
      <w:r w:rsidRPr="006B0DD1">
        <w:rPr>
          <w:noProof/>
          <w:sz w:val="28"/>
          <w:szCs w:val="28"/>
          <w:lang w:eastAsia="ru-RU" w:bidi="th-TH"/>
        </w:rPr>
        <w:drawing>
          <wp:inline distT="0" distB="0" distL="0" distR="0" wp14:anchorId="656FFB75" wp14:editId="140EB6CF">
            <wp:extent cx="1809750" cy="454466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54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0DD1">
        <w:rPr>
          <w:sz w:val="28"/>
          <w:szCs w:val="28"/>
        </w:rPr>
        <w:t xml:space="preserve"> </w:t>
      </w:r>
    </w:p>
    <w:p w14:paraId="30B2EF2D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>Таким образом, за лучший результат в испытаниях по спортивным играм, прикладной физической культуре (в данном примере – 44,1 с) участник получает максимальный «зачётный» балл (в данном примере – 40).</w:t>
      </w:r>
    </w:p>
    <w:p w14:paraId="5B8E6C89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  <w:highlight w:val="yellow"/>
        </w:rPr>
        <w:t>«Зачётный» балл по гимнастике р</w:t>
      </w:r>
      <w:r w:rsidRPr="006B0DD1">
        <w:rPr>
          <w:sz w:val="28"/>
          <w:szCs w:val="28"/>
        </w:rPr>
        <w:t>ассчитывается по формуле (3):</w:t>
      </w:r>
    </w:p>
    <w:p w14:paraId="01E69FC9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noProof/>
          <w:sz w:val="28"/>
          <w:szCs w:val="28"/>
          <w:lang w:eastAsia="ru-RU" w:bidi="th-TH"/>
        </w:rPr>
        <w:drawing>
          <wp:inline distT="0" distB="0" distL="0" distR="0" wp14:anchorId="1387EDFB" wp14:editId="60C1744C">
            <wp:extent cx="1485900" cy="514350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8C9799" w14:textId="77777777" w:rsidR="007540F9" w:rsidRPr="006B0DD1" w:rsidRDefault="007540F9" w:rsidP="007540F9">
      <w:pPr>
        <w:pStyle w:val="Default"/>
        <w:rPr>
          <w:sz w:val="28"/>
          <w:szCs w:val="28"/>
        </w:rPr>
      </w:pPr>
      <w:r w:rsidRPr="006B0DD1">
        <w:rPr>
          <w:sz w:val="28"/>
          <w:szCs w:val="28"/>
        </w:rPr>
        <w:t xml:space="preserve">где </w:t>
      </w:r>
      <w:proofErr w:type="spellStart"/>
      <w:r w:rsidRPr="006B0DD1">
        <w:rPr>
          <w:i/>
          <w:iCs/>
          <w:sz w:val="28"/>
          <w:szCs w:val="28"/>
        </w:rPr>
        <w:t>Хi</w:t>
      </w:r>
      <w:proofErr w:type="spellEnd"/>
      <w:r w:rsidRPr="006B0DD1">
        <w:rPr>
          <w:i/>
          <w:iCs/>
          <w:sz w:val="28"/>
          <w:szCs w:val="28"/>
        </w:rPr>
        <w:t xml:space="preserve"> </w:t>
      </w:r>
      <w:r w:rsidRPr="006B0DD1">
        <w:rPr>
          <w:sz w:val="28"/>
          <w:szCs w:val="28"/>
        </w:rPr>
        <w:t xml:space="preserve">– «зачётный» балл </w:t>
      </w:r>
      <w:r w:rsidRPr="006B0DD1">
        <w:rPr>
          <w:i/>
          <w:iCs/>
          <w:sz w:val="28"/>
          <w:szCs w:val="28"/>
        </w:rPr>
        <w:t>i</w:t>
      </w:r>
      <w:r w:rsidRPr="006B0DD1">
        <w:rPr>
          <w:sz w:val="28"/>
          <w:szCs w:val="28"/>
        </w:rPr>
        <w:t>-</w:t>
      </w:r>
      <w:proofErr w:type="spellStart"/>
      <w:r w:rsidRPr="006B0DD1">
        <w:rPr>
          <w:sz w:val="28"/>
          <w:szCs w:val="28"/>
        </w:rPr>
        <w:t>го</w:t>
      </w:r>
      <w:proofErr w:type="spellEnd"/>
      <w:r w:rsidRPr="006B0DD1">
        <w:rPr>
          <w:sz w:val="28"/>
          <w:szCs w:val="28"/>
        </w:rPr>
        <w:t xml:space="preserve"> участника; </w:t>
      </w:r>
    </w:p>
    <w:p w14:paraId="37A07731" w14:textId="77777777" w:rsidR="007540F9" w:rsidRPr="006B0DD1" w:rsidRDefault="007540F9" w:rsidP="007540F9">
      <w:pPr>
        <w:pStyle w:val="Default"/>
        <w:rPr>
          <w:sz w:val="28"/>
          <w:szCs w:val="28"/>
        </w:rPr>
      </w:pPr>
      <w:r w:rsidRPr="006B0DD1">
        <w:rPr>
          <w:i/>
          <w:iCs/>
          <w:sz w:val="28"/>
          <w:szCs w:val="28"/>
        </w:rPr>
        <w:t xml:space="preserve">К </w:t>
      </w:r>
      <w:r w:rsidRPr="006B0DD1">
        <w:rPr>
          <w:sz w:val="28"/>
          <w:szCs w:val="28"/>
        </w:rPr>
        <w:t xml:space="preserve">– максимально возможный «зачётный» балл в конкретном задании (по регламенту); </w:t>
      </w:r>
    </w:p>
    <w:p w14:paraId="22095C86" w14:textId="77777777" w:rsidR="007540F9" w:rsidRPr="006B0DD1" w:rsidRDefault="007540F9" w:rsidP="007540F9">
      <w:pPr>
        <w:pStyle w:val="Default"/>
        <w:rPr>
          <w:sz w:val="28"/>
          <w:szCs w:val="28"/>
        </w:rPr>
      </w:pPr>
      <w:proofErr w:type="spellStart"/>
      <w:r w:rsidRPr="006B0DD1">
        <w:rPr>
          <w:i/>
          <w:iCs/>
          <w:sz w:val="28"/>
          <w:szCs w:val="28"/>
        </w:rPr>
        <w:t>Ni</w:t>
      </w:r>
      <w:proofErr w:type="spellEnd"/>
      <w:r w:rsidRPr="006B0DD1">
        <w:rPr>
          <w:i/>
          <w:iCs/>
          <w:sz w:val="28"/>
          <w:szCs w:val="28"/>
        </w:rPr>
        <w:t xml:space="preserve"> </w:t>
      </w:r>
      <w:r w:rsidRPr="006B0DD1">
        <w:rPr>
          <w:sz w:val="28"/>
          <w:szCs w:val="28"/>
        </w:rPr>
        <w:t xml:space="preserve">– результат </w:t>
      </w:r>
      <w:r w:rsidRPr="006B0DD1">
        <w:rPr>
          <w:i/>
          <w:iCs/>
          <w:sz w:val="28"/>
          <w:szCs w:val="28"/>
        </w:rPr>
        <w:t>i-</w:t>
      </w:r>
      <w:proofErr w:type="spellStart"/>
      <w:r w:rsidRPr="006B0DD1">
        <w:rPr>
          <w:sz w:val="28"/>
          <w:szCs w:val="28"/>
        </w:rPr>
        <w:t>го</w:t>
      </w:r>
      <w:proofErr w:type="spellEnd"/>
      <w:r w:rsidRPr="006B0DD1">
        <w:rPr>
          <w:sz w:val="28"/>
          <w:szCs w:val="28"/>
        </w:rPr>
        <w:t xml:space="preserve"> участника в конкретном задании; </w:t>
      </w:r>
    </w:p>
    <w:p w14:paraId="5C2F410B" w14:textId="77777777" w:rsidR="007540F9" w:rsidRPr="006B0DD1" w:rsidRDefault="007540F9" w:rsidP="007540F9">
      <w:pPr>
        <w:pStyle w:val="Default"/>
        <w:rPr>
          <w:sz w:val="28"/>
          <w:szCs w:val="28"/>
        </w:rPr>
      </w:pPr>
      <w:r w:rsidRPr="006B0DD1">
        <w:rPr>
          <w:i/>
          <w:iCs/>
          <w:sz w:val="28"/>
          <w:szCs w:val="28"/>
        </w:rPr>
        <w:t xml:space="preserve">М </w:t>
      </w:r>
      <w:r w:rsidRPr="006B0DD1">
        <w:rPr>
          <w:sz w:val="28"/>
          <w:szCs w:val="28"/>
        </w:rPr>
        <w:t xml:space="preserve">– лучший результат в испытании. </w:t>
      </w:r>
    </w:p>
    <w:p w14:paraId="1BDF1DF6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 xml:space="preserve">Например, при </w:t>
      </w:r>
      <w:proofErr w:type="spellStart"/>
      <w:r w:rsidRPr="006B0DD1">
        <w:rPr>
          <w:i/>
          <w:iCs/>
          <w:sz w:val="28"/>
          <w:szCs w:val="28"/>
        </w:rPr>
        <w:t>Ni</w:t>
      </w:r>
      <w:proofErr w:type="spellEnd"/>
      <w:r w:rsidRPr="006B0DD1">
        <w:rPr>
          <w:i/>
          <w:iCs/>
          <w:sz w:val="28"/>
          <w:szCs w:val="28"/>
        </w:rPr>
        <w:t xml:space="preserve"> </w:t>
      </w:r>
      <w:r w:rsidRPr="006B0DD1">
        <w:rPr>
          <w:sz w:val="28"/>
          <w:szCs w:val="28"/>
        </w:rPr>
        <w:t xml:space="preserve">= 8,7 балла (личный результат участника), </w:t>
      </w:r>
      <w:r w:rsidRPr="006B0DD1">
        <w:rPr>
          <w:i/>
          <w:iCs/>
          <w:sz w:val="28"/>
          <w:szCs w:val="28"/>
        </w:rPr>
        <w:t xml:space="preserve">М </w:t>
      </w:r>
      <w:r w:rsidRPr="006B0DD1">
        <w:rPr>
          <w:sz w:val="28"/>
          <w:szCs w:val="28"/>
        </w:rPr>
        <w:t xml:space="preserve">= 9,7 балла (лучший результат в испытании) и </w:t>
      </w:r>
      <w:r w:rsidRPr="006B0DD1">
        <w:rPr>
          <w:i/>
          <w:iCs/>
          <w:sz w:val="28"/>
          <w:szCs w:val="28"/>
        </w:rPr>
        <w:t xml:space="preserve">К </w:t>
      </w:r>
      <w:r w:rsidRPr="006B0DD1">
        <w:rPr>
          <w:sz w:val="28"/>
          <w:szCs w:val="28"/>
        </w:rPr>
        <w:t>= 40 (установлен предметной комиссией) получаем.</w:t>
      </w:r>
    </w:p>
    <w:p w14:paraId="598D2D79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noProof/>
          <w:sz w:val="28"/>
          <w:szCs w:val="28"/>
          <w:lang w:eastAsia="ru-RU" w:bidi="th-TH"/>
        </w:rPr>
        <w:drawing>
          <wp:inline distT="0" distB="0" distL="0" distR="0" wp14:anchorId="789777B3" wp14:editId="65D8040A">
            <wp:extent cx="1569720" cy="38100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166343" w14:textId="77777777" w:rsidR="007540F9" w:rsidRPr="006B0DD1" w:rsidRDefault="007540F9" w:rsidP="007540F9">
      <w:pPr>
        <w:pStyle w:val="Default"/>
        <w:ind w:firstLine="567"/>
        <w:rPr>
          <w:sz w:val="28"/>
          <w:szCs w:val="28"/>
        </w:rPr>
      </w:pPr>
      <w:r w:rsidRPr="006B0DD1">
        <w:rPr>
          <w:sz w:val="28"/>
          <w:szCs w:val="28"/>
        </w:rPr>
        <w:t xml:space="preserve">Для определения лучших участников в каждом конкурсном испытании результаты ранжируются. </w:t>
      </w:r>
    </w:p>
    <w:p w14:paraId="2DEAAED3" w14:textId="77777777" w:rsidR="007540F9" w:rsidRPr="006B0DD1" w:rsidRDefault="007540F9" w:rsidP="007540F9">
      <w:pPr>
        <w:pStyle w:val="Default"/>
        <w:ind w:firstLine="567"/>
        <w:jc w:val="both"/>
        <w:rPr>
          <w:sz w:val="28"/>
          <w:szCs w:val="28"/>
        </w:rPr>
      </w:pPr>
      <w:r w:rsidRPr="006B0DD1">
        <w:rPr>
          <w:sz w:val="28"/>
          <w:szCs w:val="28"/>
        </w:rPr>
        <w:t xml:space="preserve">Личное место участника в общем зачёте определяется по сумме «зачётных» баллов, полученных в результате выполнения всех испытаний. </w:t>
      </w:r>
    </w:p>
    <w:p w14:paraId="08C67FD5" w14:textId="029D9332" w:rsidR="0073446F" w:rsidRPr="007540F9" w:rsidRDefault="0073446F" w:rsidP="00EA7DAE">
      <w:pPr>
        <w:spacing w:line="276" w:lineRule="auto"/>
        <w:jc w:val="both"/>
        <w:rPr>
          <w:sz w:val="28"/>
          <w:szCs w:val="28"/>
        </w:rPr>
      </w:pPr>
    </w:p>
    <w:p w14:paraId="4222B544" w14:textId="77777777" w:rsidR="0073446F" w:rsidRPr="007540F9" w:rsidRDefault="0073446F" w:rsidP="00EA7DAE">
      <w:pPr>
        <w:spacing w:line="276" w:lineRule="auto"/>
        <w:jc w:val="both"/>
        <w:rPr>
          <w:sz w:val="28"/>
          <w:szCs w:val="28"/>
        </w:rPr>
      </w:pPr>
    </w:p>
    <w:sectPr w:rsidR="0073446F" w:rsidRPr="007540F9" w:rsidSect="007540F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9F1BC" w14:textId="77777777" w:rsidR="00723D12" w:rsidRDefault="00723D12" w:rsidP="00BE3424">
      <w:r>
        <w:separator/>
      </w:r>
    </w:p>
  </w:endnote>
  <w:endnote w:type="continuationSeparator" w:id="0">
    <w:p w14:paraId="370CC1FE" w14:textId="77777777" w:rsidR="00723D12" w:rsidRDefault="00723D12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</w:sdtPr>
    <w:sdtEndPr/>
    <w:sdtContent>
      <w:p w14:paraId="39327BE7" w14:textId="77777777" w:rsidR="00FD2712" w:rsidRDefault="00E91319">
        <w:pPr>
          <w:pStyle w:val="a5"/>
          <w:jc w:val="right"/>
        </w:pPr>
        <w:r>
          <w:fldChar w:fldCharType="begin"/>
        </w:r>
        <w:r w:rsidR="00FD2712">
          <w:instrText>PAGE   \* MERGEFORMAT</w:instrText>
        </w:r>
        <w:r>
          <w:fldChar w:fldCharType="separate"/>
        </w:r>
        <w:r w:rsidR="00BB0CD0">
          <w:rPr>
            <w:noProof/>
          </w:rPr>
          <w:t>5</w:t>
        </w:r>
        <w:r>
          <w:fldChar w:fldCharType="end"/>
        </w:r>
      </w:p>
    </w:sdtContent>
  </w:sdt>
  <w:p w14:paraId="60C82688" w14:textId="77777777" w:rsidR="00FD2712" w:rsidRDefault="00FD27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8B6E6" w14:textId="77777777" w:rsidR="00723D12" w:rsidRDefault="00723D12" w:rsidP="00BE3424">
      <w:r>
        <w:separator/>
      </w:r>
    </w:p>
  </w:footnote>
  <w:footnote w:type="continuationSeparator" w:id="0">
    <w:p w14:paraId="16EF453E" w14:textId="77777777" w:rsidR="00723D12" w:rsidRDefault="00723D12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A9113" w14:textId="77777777" w:rsidR="00FD2712" w:rsidRPr="00780431" w:rsidRDefault="00FD2712" w:rsidP="0075706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3DF5B48" wp14:editId="1ABDB638">
          <wp:simplePos x="0" y="0"/>
          <wp:positionH relativeFrom="margin">
            <wp:posOffset>-128270</wp:posOffset>
          </wp:positionH>
          <wp:positionV relativeFrom="margin">
            <wp:posOffset>-671232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6DCC48D0" w14:textId="77777777" w:rsidR="00FD2712" w:rsidRPr="00780431" w:rsidRDefault="00FD2712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14:paraId="51123545" w14:textId="77777777" w:rsidR="00FD2712" w:rsidRDefault="00FD2712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ФИЗИЧЕСКАЯ КУЛЬТУРА</w:t>
    </w:r>
  </w:p>
  <w:p w14:paraId="42926C83" w14:textId="77777777" w:rsidR="00FD2712" w:rsidRDefault="00FD2712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7-8 </w:t>
    </w:r>
    <w:r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2F79"/>
    <w:multiLevelType w:val="hybridMultilevel"/>
    <w:tmpl w:val="04A0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34950"/>
    <w:multiLevelType w:val="hybridMultilevel"/>
    <w:tmpl w:val="730C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F0EA5"/>
    <w:multiLevelType w:val="hybridMultilevel"/>
    <w:tmpl w:val="26A6F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17779"/>
    <w:multiLevelType w:val="hybridMultilevel"/>
    <w:tmpl w:val="67B6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518B"/>
    <w:multiLevelType w:val="hybridMultilevel"/>
    <w:tmpl w:val="26A6F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670F2"/>
    <w:multiLevelType w:val="hybridMultilevel"/>
    <w:tmpl w:val="04B04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85DC5"/>
    <w:multiLevelType w:val="hybridMultilevel"/>
    <w:tmpl w:val="67B6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E6DC5"/>
    <w:rsid w:val="001D3F6D"/>
    <w:rsid w:val="00250390"/>
    <w:rsid w:val="002E3183"/>
    <w:rsid w:val="00316BE2"/>
    <w:rsid w:val="00346BE3"/>
    <w:rsid w:val="00354DBF"/>
    <w:rsid w:val="003C6FF0"/>
    <w:rsid w:val="004D2AFA"/>
    <w:rsid w:val="004F54B2"/>
    <w:rsid w:val="005010EF"/>
    <w:rsid w:val="00525BFB"/>
    <w:rsid w:val="00607FA5"/>
    <w:rsid w:val="00723D12"/>
    <w:rsid w:val="0073446F"/>
    <w:rsid w:val="007540F9"/>
    <w:rsid w:val="0075706B"/>
    <w:rsid w:val="007C5727"/>
    <w:rsid w:val="007F7951"/>
    <w:rsid w:val="00803A10"/>
    <w:rsid w:val="00804658"/>
    <w:rsid w:val="0086205E"/>
    <w:rsid w:val="008F70BE"/>
    <w:rsid w:val="009C70B0"/>
    <w:rsid w:val="00A9306F"/>
    <w:rsid w:val="00AB7B65"/>
    <w:rsid w:val="00AF3D90"/>
    <w:rsid w:val="00B705BF"/>
    <w:rsid w:val="00BB0CD0"/>
    <w:rsid w:val="00BE3424"/>
    <w:rsid w:val="00C47A16"/>
    <w:rsid w:val="00C62F3A"/>
    <w:rsid w:val="00C72031"/>
    <w:rsid w:val="00CC78E3"/>
    <w:rsid w:val="00DF3C79"/>
    <w:rsid w:val="00E91319"/>
    <w:rsid w:val="00EA6A7C"/>
    <w:rsid w:val="00EA7DAE"/>
    <w:rsid w:val="00EF421F"/>
    <w:rsid w:val="00FA730B"/>
    <w:rsid w:val="00FC6571"/>
    <w:rsid w:val="00FD2712"/>
    <w:rsid w:val="00FD3DD7"/>
    <w:rsid w:val="00FD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44CBF"/>
  <w15:docId w15:val="{48F8E781-8F0E-45BF-B759-9DD50BB3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40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60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07F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540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Мет1"/>
    <w:basedOn w:val="1"/>
    <w:link w:val="12"/>
    <w:qFormat/>
    <w:rsid w:val="007540F9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  <w:kern w:val="32"/>
      <w:sz w:val="24"/>
    </w:rPr>
  </w:style>
  <w:style w:type="character" w:customStyle="1" w:styleId="12">
    <w:name w:val="Мет1 Знак"/>
    <w:link w:val="11"/>
    <w:rsid w:val="007540F9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40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7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3</cp:revision>
  <cp:lastPrinted>2022-12-05T12:48:00Z</cp:lastPrinted>
  <dcterms:created xsi:type="dcterms:W3CDTF">2022-12-05T12:51:00Z</dcterms:created>
  <dcterms:modified xsi:type="dcterms:W3CDTF">2022-12-05T12:53:00Z</dcterms:modified>
</cp:coreProperties>
</file>