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B" w:rsidRPr="00E56837" w:rsidRDefault="00082BEB" w:rsidP="00082BEB">
      <w:pPr>
        <w:pStyle w:val="Default"/>
        <w:ind w:left="4962"/>
        <w:rPr>
          <w:rFonts w:eastAsia="Times New Roman"/>
          <w:color w:val="auto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8F" w:rsidRDefault="00E94D8F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8F" w:rsidRPr="00E56837" w:rsidRDefault="00E94D8F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E94D8F" w:rsidRDefault="00E94D8F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 w:rsidR="00C2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C2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9D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ИНФОРМАТИКЕ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E56837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E94D8F" w:rsidRPr="008C121B" w:rsidRDefault="00E94D8F" w:rsidP="00E94D8F">
      <w:pPr>
        <w:pStyle w:val="Default"/>
        <w:ind w:firstLine="567"/>
        <w:jc w:val="both"/>
      </w:pPr>
      <w:r w:rsidRPr="008C121B">
        <w:t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Всеросси</w:t>
      </w:r>
      <w:r w:rsidRPr="008C121B">
        <w:t>й</w:t>
      </w:r>
      <w:r w:rsidRPr="008C121B">
        <w:t>ской олимпиады школьников (Москва, 2021,), которые, в свою очередь, разработаны в соответс</w:t>
      </w:r>
      <w:r w:rsidRPr="008C121B">
        <w:t>т</w:t>
      </w:r>
      <w:r w:rsidRPr="008C121B">
        <w:t xml:space="preserve">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E94D8F" w:rsidRPr="00E94D8F" w:rsidRDefault="00E94D8F" w:rsidP="00E94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информатике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соответствии 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низациях.</w:t>
      </w:r>
    </w:p>
    <w:p w:rsidR="00E94D8F" w:rsidRPr="00E94D8F" w:rsidRDefault="00E94D8F" w:rsidP="00E94D8F">
      <w:pPr>
        <w:pStyle w:val="Default"/>
        <w:ind w:firstLine="567"/>
        <w:jc w:val="both"/>
      </w:pPr>
      <w:r w:rsidRPr="00E94D8F">
        <w:t>Олимпиада</w:t>
      </w:r>
      <w:r>
        <w:t xml:space="preserve"> по информатике</w:t>
      </w:r>
      <w:r w:rsidRPr="00E94D8F">
        <w:t xml:space="preserve"> проводится в целях выявления и развития у обучающихся тво</w:t>
      </w:r>
      <w:r w:rsidRPr="00E94D8F">
        <w:t>р</w:t>
      </w:r>
      <w:r w:rsidRPr="00E94D8F">
        <w:t>ческих способностей и интереса к научной (научно-исследовательской) деятельности, пропаганды научных знаний..</w:t>
      </w:r>
    </w:p>
    <w:p w:rsidR="00E94D8F" w:rsidRDefault="00E94D8F" w:rsidP="00E94D8F">
      <w:pPr>
        <w:pStyle w:val="Default"/>
        <w:ind w:firstLine="709"/>
        <w:jc w:val="both"/>
      </w:pPr>
      <w:r w:rsidRPr="00E94D8F">
        <w:t>В случае возникновения каких-либо вопросов по проведению муниципального этапа, пр</w:t>
      </w:r>
      <w:r w:rsidRPr="00E94D8F">
        <w:t>о</w:t>
      </w:r>
      <w:r w:rsidRPr="00E94D8F">
        <w:t>цедур разбора заданий, показа работ и апелляции, спорных моментов в работе жюри следует о</w:t>
      </w:r>
      <w:r w:rsidRPr="00E94D8F">
        <w:t>б</w:t>
      </w:r>
      <w:r w:rsidRPr="00E94D8F">
        <w:t xml:space="preserve">ращаться </w:t>
      </w:r>
      <w:r w:rsidRPr="00E94D8F">
        <w:rPr>
          <w:b/>
          <w:bCs/>
        </w:rPr>
        <w:t xml:space="preserve">к председателю региональной предметно-методической комиссии </w:t>
      </w:r>
      <w:r>
        <w:rPr>
          <w:b/>
          <w:bCs/>
        </w:rPr>
        <w:t xml:space="preserve">Лорешу Максиму Андреевичу, </w:t>
      </w:r>
      <w:r>
        <w:t>loresh@bk.ru, +79059411513.</w:t>
      </w:r>
    </w:p>
    <w:p w:rsidR="00E94D8F" w:rsidRPr="00E94D8F" w:rsidRDefault="00E94D8F" w:rsidP="00E94D8F">
      <w:pPr>
        <w:pStyle w:val="Default"/>
        <w:ind w:firstLine="567"/>
        <w:jc w:val="both"/>
      </w:pPr>
      <w:r w:rsidRPr="00E94D8F">
        <w:rPr>
          <w:bCs/>
        </w:rPr>
        <w:t xml:space="preserve">Общий порядок всех этапов организации муниципального этапа ВсОШ изложен в разделе 2 «Методических рекомендаций по организации и проведению школьного и муниципального этапов Всероссийской олимпиады школьников в 2021/22 уч. году». </w:t>
      </w:r>
    </w:p>
    <w:p w:rsidR="00E94D8F" w:rsidRDefault="00E94D8F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2BEB" w:rsidRPr="00E56837" w:rsidRDefault="00082BEB" w:rsidP="00082BEB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2. ТРЕБОВАНИЯ К ОРГАНИЗАЦИИ И ПРОВЕДЕНИЮ </w:t>
      </w:r>
      <w:r w:rsidR="00E94D8F">
        <w:rPr>
          <w:rFonts w:eastAsia="Times New Roman"/>
          <w:b/>
          <w:bCs/>
          <w:shd w:val="clear" w:color="auto" w:fill="FFFFFF"/>
          <w:lang w:eastAsia="ru-RU"/>
        </w:rPr>
        <w:t>МУНИЦИПАЛЬНОГО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 ЭТАПА ОЛИМПИАДЫ С УЧЁТОМ АКТУАЛЬНЫХ ДОКУМЕНТОВ, РЕГЛАМЕНТ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>И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РУЮЩИХ ОРГАНИЗАЦИЮ И ПРОВЕДЕНИЕ ОЛИМПИАДЫ ПО </w:t>
      </w:r>
      <w:r w:rsidR="009D25DE">
        <w:rPr>
          <w:rFonts w:eastAsia="Times New Roman"/>
          <w:b/>
          <w:bCs/>
          <w:shd w:val="clear" w:color="auto" w:fill="FFFFFF"/>
          <w:lang w:eastAsia="ru-RU"/>
        </w:rPr>
        <w:t>ИНФОРМАТИКЕ</w:t>
      </w:r>
    </w:p>
    <w:p w:rsidR="00082BEB" w:rsidRPr="00E56837" w:rsidRDefault="00082BEB" w:rsidP="00322B69">
      <w:pPr>
        <w:pStyle w:val="Default"/>
        <w:ind w:firstLine="709"/>
      </w:pPr>
      <w:r w:rsidRPr="00E56837">
        <w:rPr>
          <w:b/>
          <w:bCs/>
        </w:rPr>
        <w:t xml:space="preserve">2.1. Состав участников </w:t>
      </w:r>
    </w:p>
    <w:p w:rsidR="00082BEB" w:rsidRPr="00E56837" w:rsidRDefault="00E94D8F" w:rsidP="00322B69">
      <w:pPr>
        <w:pStyle w:val="Default"/>
        <w:ind w:firstLine="709"/>
        <w:jc w:val="both"/>
      </w:pPr>
      <w:r>
        <w:t xml:space="preserve">В муниципальном </w:t>
      </w:r>
      <w:r w:rsidR="00082BEB" w:rsidRPr="00E56837">
        <w:t xml:space="preserve">этапе всероссийской олимпиады школьников по </w:t>
      </w:r>
      <w:r w:rsidR="009D25DE">
        <w:t>информатике</w:t>
      </w:r>
      <w:r w:rsidR="00082BEB" w:rsidRPr="00E56837">
        <w:t xml:space="preserve"> приним</w:t>
      </w:r>
      <w:r w:rsidR="00082BEB" w:rsidRPr="00E56837">
        <w:t>а</w:t>
      </w:r>
      <w:r w:rsidR="00082BEB" w:rsidRPr="00E56837">
        <w:t xml:space="preserve">ют участие учащиеся </w:t>
      </w:r>
      <w:r>
        <w:t>7</w:t>
      </w:r>
      <w:r w:rsidR="00082BEB" w:rsidRPr="00E56837">
        <w:t xml:space="preserve">—11 классов. </w:t>
      </w:r>
    </w:p>
    <w:p w:rsidR="00E94D8F" w:rsidRPr="008C121B" w:rsidRDefault="00E94D8F" w:rsidP="00322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 этапа олимпиады.</w:t>
      </w:r>
    </w:p>
    <w:p w:rsidR="00E94D8F" w:rsidRPr="008C121B" w:rsidRDefault="00E94D8F" w:rsidP="00322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17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2021 года в соответствии с графиком, утвержденным Распоряжением Министерства о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разования Омской области №21-3749 от 19.10.2021 г. «Об установлении сроков проведения мун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ципального этапа всероссийской олимпиады школьников в 2021/2022 учебном году».</w:t>
      </w:r>
    </w:p>
    <w:p w:rsidR="00E94D8F" w:rsidRPr="008C121B" w:rsidRDefault="00E94D8F" w:rsidP="00E94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 проводится в общеобразовательных о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ганизациях по месту обучения участников олимпиады.</w:t>
      </w:r>
    </w:p>
    <w:p w:rsidR="00E94D8F" w:rsidRPr="008C121B" w:rsidRDefault="00E94D8F" w:rsidP="00E94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 w:rsidR="00E94D8F" w:rsidRDefault="00E94D8F" w:rsidP="00E94D8F">
      <w:pPr>
        <w:pStyle w:val="Default"/>
        <w:ind w:firstLine="709"/>
        <w:jc w:val="both"/>
      </w:pPr>
      <w:r>
        <w:t>Муниципальный этап Олимпиады проводится в двух возрастных параллелях: 7-8 классы и 9-11 классы (дату проведения олимпиады необходимо узнать из официальных источников).</w:t>
      </w:r>
    </w:p>
    <w:p w:rsidR="00E94D8F" w:rsidRDefault="00E94D8F" w:rsidP="00E94D8F">
      <w:pPr>
        <w:pStyle w:val="Default"/>
        <w:ind w:firstLine="709"/>
        <w:jc w:val="both"/>
      </w:pPr>
      <w:r>
        <w:t>Для обеих параллелей Олимпиада состоит из одного очного тура с использованием комп</w:t>
      </w:r>
      <w:r>
        <w:t>ь</w:t>
      </w:r>
      <w:r>
        <w:t>ютера.</w:t>
      </w:r>
      <w:r w:rsidR="000E483E">
        <w:t xml:space="preserve"> </w:t>
      </w:r>
      <w:r>
        <w:t>При этом</w:t>
      </w:r>
    </w:p>
    <w:p w:rsidR="00E94D8F" w:rsidRDefault="00E94D8F" w:rsidP="00E94D8F">
      <w:pPr>
        <w:pStyle w:val="Default"/>
        <w:jc w:val="both"/>
      </w:pPr>
      <w:r>
        <w:t>•</w:t>
      </w:r>
      <w:r>
        <w:tab/>
        <w:t>олимпиада для 7-8 классов начинается в 9:30 и длится 180 минут (время окончания 12:30);</w:t>
      </w:r>
    </w:p>
    <w:p w:rsidR="00E94D8F" w:rsidRDefault="00E94D8F" w:rsidP="00E94D8F">
      <w:pPr>
        <w:pStyle w:val="Default"/>
        <w:jc w:val="both"/>
      </w:pPr>
      <w:r>
        <w:t>•</w:t>
      </w:r>
      <w:r>
        <w:tab/>
        <w:t>олимпиада для 9-11 классов начинается в 13:00 и длится 235 минут (время окончания 16:55).</w:t>
      </w:r>
    </w:p>
    <w:p w:rsidR="00E94D8F" w:rsidRDefault="00E94D8F" w:rsidP="00E94D8F">
      <w:pPr>
        <w:pStyle w:val="Default"/>
        <w:ind w:firstLine="709"/>
        <w:jc w:val="both"/>
      </w:pPr>
      <w:r>
        <w:t>Изменение времени окончания Олимпиады по обеим параллелям может произойти только в случае технического сбоя на сервере проведения соревнования.</w:t>
      </w:r>
    </w:p>
    <w:p w:rsidR="00E94D8F" w:rsidRDefault="00E94D8F" w:rsidP="00E94D8F">
      <w:pPr>
        <w:pStyle w:val="Default"/>
        <w:ind w:firstLine="709"/>
        <w:jc w:val="both"/>
      </w:pPr>
      <w:r>
        <w:t>Олимпиада проводится с помощью тестирующей системы https://omsk-olymp.ru. У каждого участника должен быть индивидуальный логин и пароль для входа в систему.</w:t>
      </w:r>
      <w:r w:rsidR="000D2962">
        <w:t xml:space="preserve"> </w:t>
      </w:r>
      <w:r w:rsidR="000E483E">
        <w:t>За два дня до Оли</w:t>
      </w:r>
      <w:r w:rsidR="000E483E">
        <w:t>м</w:t>
      </w:r>
      <w:r w:rsidR="000E483E">
        <w:t xml:space="preserve">пиады </w:t>
      </w:r>
      <w:r w:rsidR="000D2962">
        <w:t xml:space="preserve">оргкомитет направляет представителю оргкомитета Олимпиады </w:t>
      </w:r>
      <w:r w:rsidR="000E483E">
        <w:t xml:space="preserve">логины и пароли </w:t>
      </w:r>
      <w:r w:rsidR="000D2962">
        <w:t>согласно заранее поданной зая</w:t>
      </w:r>
      <w:r w:rsidR="000D2962">
        <w:t>в</w:t>
      </w:r>
      <w:r w:rsidR="000D2962">
        <w:t>ки.</w:t>
      </w:r>
    </w:p>
    <w:p w:rsidR="00E94D8F" w:rsidRDefault="00E94D8F" w:rsidP="00E94D8F">
      <w:pPr>
        <w:pStyle w:val="Default"/>
        <w:ind w:firstLine="709"/>
        <w:jc w:val="both"/>
      </w:pPr>
      <w:r>
        <w:lastRenderedPageBreak/>
        <w:t>До начала муниципального этапа Олимпиады представители организатора Олимпиады пр</w:t>
      </w:r>
      <w:r>
        <w:t>о</w:t>
      </w:r>
      <w:r>
        <w:t>водят инструктаж участников Олимпиады: информируют о продолжительности Олимпиады, п</w:t>
      </w:r>
      <w:r>
        <w:t>о</w:t>
      </w:r>
      <w:r>
        <w:t>рядке подачи апелляций о несогласии с выставленными баллами, о случаях удаления с Олимпи</w:t>
      </w:r>
      <w:r>
        <w:t>а</w:t>
      </w:r>
      <w:r>
        <w:t>ды, а также о времени и месте ознакомления с результатами Олимпиады.</w:t>
      </w:r>
    </w:p>
    <w:p w:rsidR="00E94D8F" w:rsidRDefault="000D2962" w:rsidP="00E94D8F">
      <w:pPr>
        <w:pStyle w:val="Default"/>
        <w:ind w:firstLine="709"/>
        <w:jc w:val="both"/>
      </w:pPr>
      <w:r>
        <w:t xml:space="preserve">В день проведения олимпиады все участники </w:t>
      </w:r>
      <w:r w:rsidR="00E94D8F">
        <w:t>проходят в обязательном порядке процедуру регистрации. Регистр</w:t>
      </w:r>
      <w:r w:rsidR="00E94D8F">
        <w:t>а</w:t>
      </w:r>
      <w:r w:rsidR="00E94D8F">
        <w:t>цию участников Олимпиады осуществляет представитель Оргкомитета муниципального этапа Олимпиады перед началом его проведения. Документами, подтверждающими правомочность уч</w:t>
      </w:r>
      <w:r w:rsidR="00E94D8F">
        <w:t>а</w:t>
      </w:r>
      <w:r w:rsidR="00E94D8F">
        <w:t>стия обучающихся в муниципального этапе Олимпиады, являются паспорт или удостоверение личности участника.</w:t>
      </w:r>
    </w:p>
    <w:p w:rsidR="00E94D8F" w:rsidRDefault="00E94D8F" w:rsidP="00E94D8F">
      <w:pPr>
        <w:pStyle w:val="Default"/>
        <w:ind w:firstLine="709"/>
        <w:jc w:val="both"/>
      </w:pPr>
      <w:r>
        <w:t>При регистрации участнику выдается Памятка участника (ее надо прочитать внимательно, там описаны правила работы с тестирующей системой и основные правила Олимпиады).</w:t>
      </w:r>
    </w:p>
    <w:p w:rsidR="00E94D8F" w:rsidRDefault="00E94D8F" w:rsidP="00E94D8F">
      <w:pPr>
        <w:pStyle w:val="Default"/>
        <w:ind w:firstLine="709"/>
        <w:jc w:val="both"/>
      </w:pPr>
      <w:r>
        <w:t>Представитель Оргкомитета организует непосредственно перед началом тура размещение на рабочих местах участников конверта с логином и паролем для входа в тестирующую систему https://omsk-olymp.ru.</w:t>
      </w:r>
    </w:p>
    <w:p w:rsidR="00E94D8F" w:rsidRDefault="00E94D8F" w:rsidP="00E94D8F">
      <w:pPr>
        <w:pStyle w:val="Default"/>
        <w:ind w:firstLine="709"/>
        <w:jc w:val="both"/>
      </w:pPr>
      <w:r>
        <w:t>Размещение участников на рабочих местах должно проходить заранее, чтобы у участников было время на знакомство с рабочим местом и на проверку работоспособности необходимых пр</w:t>
      </w:r>
      <w:r>
        <w:t>о</w:t>
      </w:r>
      <w:r>
        <w:t>грамм. Логин и пароль выдаётся, когда участник уже сидит за компьютером. Комплект заданий распечатывать не надо. В системе будет доступ к текстам заданий в электронном виде.</w:t>
      </w:r>
    </w:p>
    <w:p w:rsidR="00E94D8F" w:rsidRDefault="00E94D8F" w:rsidP="00E94D8F">
      <w:pPr>
        <w:pStyle w:val="Default"/>
        <w:ind w:firstLine="709"/>
        <w:jc w:val="both"/>
      </w:pPr>
      <w:r>
        <w:t>Участник может войти в систему omsk-olymp.ru под своим логином и паролем раньше м</w:t>
      </w:r>
      <w:r>
        <w:t>о</w:t>
      </w:r>
      <w:r>
        <w:t>мента начала олимпиады.</w:t>
      </w:r>
    </w:p>
    <w:p w:rsidR="00222F5C" w:rsidRDefault="00E94D8F" w:rsidP="00E94D8F">
      <w:pPr>
        <w:pStyle w:val="Default"/>
        <w:ind w:firstLine="709"/>
        <w:jc w:val="both"/>
      </w:pPr>
      <w:r>
        <w:t>Как только участник разместился за компьютером и получил логин и пароль, начинают действовать правила, описанные ниже.</w:t>
      </w:r>
    </w:p>
    <w:p w:rsidR="00E94D8F" w:rsidRDefault="00E94D8F" w:rsidP="00E94D8F">
      <w:pPr>
        <w:pStyle w:val="Default"/>
        <w:ind w:firstLine="709"/>
        <w:jc w:val="both"/>
      </w:pPr>
    </w:p>
    <w:p w:rsidR="00E94D8F" w:rsidRPr="00E94D8F" w:rsidRDefault="00E94D8F" w:rsidP="00E94D8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8F">
        <w:rPr>
          <w:rFonts w:ascii="Times New Roman" w:hAnsi="Times New Roman" w:cs="Times New Roman"/>
          <w:b/>
          <w:sz w:val="24"/>
          <w:szCs w:val="24"/>
        </w:rPr>
        <w:t>Во время проведения Олимпиады участники олимпиады:</w:t>
      </w:r>
    </w:p>
    <w:p w:rsidR="00E94D8F" w:rsidRPr="00E94D8F" w:rsidRDefault="00E94D8F" w:rsidP="00E94D8F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Должны соблюдать Порядок проведения всероссийской олимпиады школьников и требования к организации и проведению муниципального этапа Олимпиады по информатике, разработанные региональными предметно-методическими комиссиями с учетом методических рекомендаций, подготовленных центральными предметно-методическими комиссиями олимпиады, и утве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жденные организаторами муниципального этапа Олимпиады 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– органами местного самоупра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ления, осуществляющими управление в сфере образования.</w:t>
      </w:r>
    </w:p>
    <w:p w:rsidR="00E94D8F" w:rsidRPr="00E94D8F" w:rsidRDefault="00E94D8F" w:rsidP="00E94D8F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Должны следовать указаниям представителей организатора Олимпиады.</w:t>
      </w:r>
    </w:p>
    <w:p w:rsidR="00E94D8F" w:rsidRPr="00E94D8F" w:rsidRDefault="00E94D8F" w:rsidP="00E94D8F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Не вправе общаться друг с другом, свободно перемещаться по аудитории.</w:t>
      </w:r>
    </w:p>
    <w:p w:rsidR="00E94D8F" w:rsidRPr="00E94D8F" w:rsidRDefault="00E94D8F" w:rsidP="00E94D8F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Не вправе пользоваться любыми справочными материалами и средствами связи. Нельзя польз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ваться интернетом, кроме </w:t>
      </w:r>
      <w:hyperlink r:id="rId12" w:tooltip="https://omsk-olymp.ru" w:history="1">
        <w:r w:rsidRPr="00E94D8F">
          <w:rPr>
            <w:rFonts w:ascii="Times New Roman" w:hAnsi="Times New Roman" w:cs="Times New Roman"/>
            <w:sz w:val="24"/>
            <w:szCs w:val="24"/>
          </w:rPr>
          <w:t>https://omsk-olymp.ru</w:t>
        </w:r>
      </w:hyperlink>
      <w:r w:rsidRPr="00E94D8F">
        <w:rPr>
          <w:rFonts w:ascii="Times New Roman" w:hAnsi="Times New Roman" w:cs="Times New Roman"/>
          <w:sz w:val="24"/>
          <w:szCs w:val="24"/>
        </w:rPr>
        <w:t>. В идеале доступ к другим страницам должен быть заблокирован.</w:t>
      </w:r>
    </w:p>
    <w:p w:rsidR="00E94D8F" w:rsidRPr="00E94D8F" w:rsidRDefault="00E94D8F" w:rsidP="00E94D8F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Могут выходить из аудитории только в сопровождении дежурного, при этом работа остается в аудитории. Время ухода и возвращения учащегося должно быть записано на первом (титул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ь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ном) листе работы.</w:t>
      </w:r>
    </w:p>
    <w:p w:rsidR="00E94D8F" w:rsidRPr="00E94D8F" w:rsidRDefault="00E94D8F" w:rsidP="00E94D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В случае нарушения участником Олимпиады настоящего Порядка и (или) утвержденных требований к организации и проведению муниципального этапа Олимпиады, представитель Орг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низатора Олимпиады вправе удалить данного участника Олимпиады из аудитории, составив акт об удалении участника Олимпиады.</w:t>
      </w:r>
    </w:p>
    <w:p w:rsidR="00E94D8F" w:rsidRPr="00E94D8F" w:rsidRDefault="00E94D8F" w:rsidP="00E94D8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D8F">
        <w:rPr>
          <w:rFonts w:ascii="Times New Roman" w:hAnsi="Times New Roman" w:cs="Times New Roman"/>
          <w:bCs/>
          <w:sz w:val="24"/>
          <w:szCs w:val="24"/>
        </w:rPr>
        <w:t>Участники Олимпиады, которые были удалены, лишаются права дальнейшего участия в Олимпиаде в текущем году.</w:t>
      </w:r>
    </w:p>
    <w:p w:rsidR="00322B69" w:rsidRDefault="00322B69" w:rsidP="00E94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69" w:rsidRDefault="00322B69" w:rsidP="00322B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КРИТЕРИИ И МЕТОДИКА ОЦЕНИВАНИЯ ОЛИМПИАДНЫХ ЗАДАНИЙ</w:t>
      </w:r>
    </w:p>
    <w:p w:rsidR="00E94D8F" w:rsidRPr="00E94D8F" w:rsidRDefault="00E94D8F" w:rsidP="00E9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структуры заданий </w:t>
      </w:r>
    </w:p>
    <w:p w:rsidR="00E94D8F" w:rsidRPr="00E94D8F" w:rsidRDefault="00E94D8F" w:rsidP="000D2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t>Комплект заданий параллели 7-8 классов состоит из 6 задач. Для решения</w:t>
      </w:r>
      <w:r w:rsidR="000D2962">
        <w:rPr>
          <w:rFonts w:ascii="Times New Roman" w:hAnsi="Times New Roman" w:cs="Times New Roman"/>
          <w:sz w:val="24"/>
          <w:szCs w:val="24"/>
        </w:rPr>
        <w:t xml:space="preserve"> </w:t>
      </w:r>
      <w:r w:rsidRPr="00E94D8F">
        <w:rPr>
          <w:rFonts w:ascii="Times New Roman" w:hAnsi="Times New Roman" w:cs="Times New Roman"/>
          <w:sz w:val="24"/>
          <w:szCs w:val="24"/>
        </w:rPr>
        <w:t>четырех задач требуется умение программировать.</w:t>
      </w:r>
    </w:p>
    <w:p w:rsidR="00E94D8F" w:rsidRPr="00E94D8F" w:rsidRDefault="00E94D8F" w:rsidP="00E9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lastRenderedPageBreak/>
        <w:t>Для параллели 9-11 классов Олимпиада представляет собой классическую олимпиаду по информатике. Комплект содержит 5 задач, решение каждой из которых требует умения програ</w:t>
      </w:r>
      <w:r w:rsidRPr="00E94D8F">
        <w:rPr>
          <w:rFonts w:ascii="Times New Roman" w:hAnsi="Times New Roman" w:cs="Times New Roman"/>
          <w:sz w:val="24"/>
          <w:szCs w:val="24"/>
        </w:rPr>
        <w:t>м</w:t>
      </w:r>
      <w:r w:rsidRPr="00E94D8F">
        <w:rPr>
          <w:rFonts w:ascii="Times New Roman" w:hAnsi="Times New Roman" w:cs="Times New Roman"/>
          <w:sz w:val="24"/>
          <w:szCs w:val="24"/>
        </w:rPr>
        <w:t>мировать.</w:t>
      </w:r>
    </w:p>
    <w:p w:rsidR="00E94D8F" w:rsidRPr="00E94D8F" w:rsidRDefault="00E94D8F" w:rsidP="00E94D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t>За каждую задачу можно получить максимум 100 баллов</w:t>
      </w:r>
    </w:p>
    <w:p w:rsidR="00E94D8F" w:rsidRPr="00E94D8F" w:rsidRDefault="00E94D8F" w:rsidP="00E94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8F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</w:t>
      </w:r>
    </w:p>
    <w:p w:rsidR="00E94D8F" w:rsidRPr="00E94D8F" w:rsidRDefault="00E94D8F" w:rsidP="00E9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Оценка правильности решений происходит в системе </w:t>
      </w:r>
      <w:hyperlink r:id="rId13" w:tooltip="https://omsk-olymp.ru" w:history="1">
        <w:r w:rsidRPr="00E94D8F">
          <w:rPr>
            <w:rFonts w:ascii="Times New Roman" w:hAnsi="Times New Roman" w:cs="Times New Roman"/>
            <w:sz w:val="24"/>
            <w:szCs w:val="24"/>
          </w:rPr>
          <w:t>https://omsk-olymp.ru</w:t>
        </w:r>
      </w:hyperlink>
      <w:r w:rsidRPr="00E94D8F">
        <w:rPr>
          <w:rFonts w:ascii="Times New Roman" w:hAnsi="Times New Roman" w:cs="Times New Roman"/>
          <w:sz w:val="24"/>
          <w:szCs w:val="24"/>
        </w:rPr>
        <w:t xml:space="preserve"> в автоматич</w:t>
      </w:r>
      <w:r w:rsidRPr="00E94D8F">
        <w:rPr>
          <w:rFonts w:ascii="Times New Roman" w:hAnsi="Times New Roman" w:cs="Times New Roman"/>
          <w:sz w:val="24"/>
          <w:szCs w:val="24"/>
        </w:rPr>
        <w:t>е</w:t>
      </w:r>
      <w:r w:rsidRPr="00E94D8F">
        <w:rPr>
          <w:rFonts w:ascii="Times New Roman" w:hAnsi="Times New Roman" w:cs="Times New Roman"/>
          <w:sz w:val="24"/>
          <w:szCs w:val="24"/>
        </w:rPr>
        <w:t>ском режиме.</w:t>
      </w:r>
    </w:p>
    <w:p w:rsidR="00E94D8F" w:rsidRDefault="00E94D8F" w:rsidP="00E9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B69" w:rsidRPr="00E56837" w:rsidRDefault="00322B69" w:rsidP="00322B69">
      <w:pPr>
        <w:pStyle w:val="12"/>
        <w:spacing w:before="0" w:after="0" w:line="240" w:lineRule="auto"/>
        <w:ind w:firstLine="709"/>
        <w:rPr>
          <w:szCs w:val="24"/>
        </w:rPr>
      </w:pPr>
      <w:bookmarkStart w:id="0" w:name="_Toc55757316"/>
      <w:bookmarkStart w:id="1" w:name="_Toc56335429"/>
      <w:bookmarkStart w:id="2" w:name="_Toc56335760"/>
      <w:r>
        <w:rPr>
          <w:szCs w:val="24"/>
        </w:rPr>
        <w:t>4</w:t>
      </w:r>
      <w:r w:rsidRPr="00E56837">
        <w:rPr>
          <w:szCs w:val="24"/>
        </w:rPr>
        <w:t>. Порядок подведения итогов олимпиады</w:t>
      </w:r>
      <w:bookmarkEnd w:id="0"/>
      <w:bookmarkEnd w:id="1"/>
      <w:bookmarkEnd w:id="2"/>
    </w:p>
    <w:p w:rsidR="00E94D8F" w:rsidRPr="00E94D8F" w:rsidRDefault="00E94D8F" w:rsidP="00E9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t xml:space="preserve">Результаты олимпиады будут выложены на сайте </w:t>
      </w:r>
      <w:hyperlink r:id="rId14" w:history="1">
        <w:r w:rsidR="00322B69" w:rsidRPr="00B07DE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22B69" w:rsidRPr="00B07DE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322B69" w:rsidRPr="00B07DE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schoolmit</w:t>
        </w:r>
        <w:r w:rsidR="00322B69" w:rsidRPr="00B07DE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22B69" w:rsidRPr="00B07DE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22B69">
        <w:rPr>
          <w:rFonts w:ascii="Times New Roman" w:hAnsi="Times New Roman" w:cs="Times New Roman"/>
          <w:sz w:val="24"/>
          <w:szCs w:val="24"/>
        </w:rPr>
        <w:t xml:space="preserve"> </w:t>
      </w:r>
      <w:r w:rsidRPr="00E94D8F">
        <w:rPr>
          <w:rFonts w:ascii="Times New Roman" w:hAnsi="Times New Roman" w:cs="Times New Roman"/>
          <w:sz w:val="24"/>
          <w:szCs w:val="24"/>
        </w:rPr>
        <w:t>в течение суток после окончания Олимпиады. В списке будут указаны только логины и полученные баллы. Сопоставл</w:t>
      </w:r>
      <w:r w:rsidRPr="00E94D8F">
        <w:rPr>
          <w:rFonts w:ascii="Times New Roman" w:hAnsi="Times New Roman" w:cs="Times New Roman"/>
          <w:sz w:val="24"/>
          <w:szCs w:val="24"/>
        </w:rPr>
        <w:t>е</w:t>
      </w:r>
      <w:r w:rsidRPr="00E94D8F">
        <w:rPr>
          <w:rFonts w:ascii="Times New Roman" w:hAnsi="Times New Roman" w:cs="Times New Roman"/>
          <w:sz w:val="24"/>
          <w:szCs w:val="24"/>
        </w:rPr>
        <w:t>ние логина и участника проводится Оргкомитетом на месте самостоятельно.</w:t>
      </w:r>
    </w:p>
    <w:p w:rsidR="00E94D8F" w:rsidRPr="00E94D8F" w:rsidRDefault="00E94D8F" w:rsidP="00E9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t xml:space="preserve">Результаты подводятся по каждому классу отдельно. </w:t>
      </w:r>
      <w:r w:rsidRPr="00E9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Победители и призеры муниципальн</w:t>
      </w:r>
      <w:r w:rsidRPr="00E9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9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этапа Всероссийской олимпиады школьников по информатике объявляются согласно полож</w:t>
      </w:r>
      <w:r w:rsidRPr="00E9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9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нию, в пределах квоты.</w:t>
      </w:r>
    </w:p>
    <w:p w:rsidR="00322B69" w:rsidRDefault="00322B69" w:rsidP="00322B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2B69" w:rsidRDefault="00322B69" w:rsidP="00322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ОПИСАНИЕ НЕОБХОДИМОГО МАТЕРИАЛЬНО-ТЕХНИЧЕСКОГО ОБЕСП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ЧЕНИЯ ДЛЯ ВЫПОЛНЕНИЯ ОЛИМПИАДНЫХ ЗАДАНИЙ </w:t>
      </w:r>
    </w:p>
    <w:p w:rsidR="00322B69" w:rsidRPr="00E94D8F" w:rsidRDefault="00322B69" w:rsidP="00322B6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При проведении муниципального этапа Олимпиады каждому участнику Олимпиады дол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ж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но быть предоставлено отдельное рабочее место, оборудованное в соответствии с требованиями к организации и проведению муниципального этапа Олимпиады. Все рабочие места участников Олимпиады должны обеспечивать участникам Олимпиады равные условия, соответствовать де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й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ствующим на момент проведения Олимпиады санитарно-эпидемиологическим правилам и но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мам.</w:t>
      </w:r>
    </w:p>
    <w:p w:rsidR="00322B69" w:rsidRPr="00E94D8F" w:rsidRDefault="00322B69" w:rsidP="00322B6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bCs/>
          <w:sz w:val="24"/>
          <w:szCs w:val="24"/>
          <w:lang w:eastAsia="ru-RU"/>
        </w:rPr>
        <w:t>Каждому школьнику предоставляется персональный компьютер с возможностью выхода на</w:t>
      </w:r>
      <w:r w:rsidRPr="00E94D8F">
        <w:rPr>
          <w:rFonts w:ascii="Times New Roman" w:hAnsi="Times New Roman" w:cs="Times New Roman"/>
          <w:sz w:val="24"/>
          <w:szCs w:val="24"/>
        </w:rPr>
        <w:t xml:space="preserve"> страницу </w:t>
      </w:r>
      <w:hyperlink r:id="rId15" w:tooltip="https://omsk-olymp.ru" w:history="1">
        <w:r w:rsidRPr="00E94D8F">
          <w:rPr>
            <w:rFonts w:ascii="Times New Roman" w:hAnsi="Times New Roman" w:cs="Times New Roman"/>
            <w:sz w:val="24"/>
            <w:szCs w:val="24"/>
          </w:rPr>
          <w:t>https://omsk-olymp.ru</w:t>
        </w:r>
      </w:hyperlink>
      <w:hyperlink r:id="rId16" w:tooltip="https://omsk-olymp.ru" w:history="1">
        <w:r w:rsidRPr="00E94D8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E94D8F">
        <w:rPr>
          <w:rFonts w:ascii="Times New Roman" w:hAnsi="Times New Roman" w:cs="Times New Roman"/>
          <w:sz w:val="24"/>
          <w:szCs w:val="24"/>
        </w:rPr>
        <w:t xml:space="preserve"> На компьютере должно быть установлено программное обеспеч</w:t>
      </w:r>
      <w:r w:rsidRPr="00E94D8F">
        <w:rPr>
          <w:rFonts w:ascii="Times New Roman" w:hAnsi="Times New Roman" w:cs="Times New Roman"/>
          <w:sz w:val="24"/>
          <w:szCs w:val="24"/>
        </w:rPr>
        <w:t>е</w:t>
      </w:r>
      <w:r w:rsidRPr="00E94D8F">
        <w:rPr>
          <w:rFonts w:ascii="Times New Roman" w:hAnsi="Times New Roman" w:cs="Times New Roman"/>
          <w:sz w:val="24"/>
          <w:szCs w:val="24"/>
        </w:rPr>
        <w:t>ние, позволяющее учащимся решить предложенные методической комиссией задачи.</w:t>
      </w:r>
    </w:p>
    <w:p w:rsidR="00322B69" w:rsidRPr="00E94D8F" w:rsidRDefault="00322B69" w:rsidP="00322B6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t>Если участников в данном месте проведения не очень много, можно заранее определить, какой компьютер достанется тому или иному участнику.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8F">
        <w:rPr>
          <w:rFonts w:ascii="Times New Roman" w:hAnsi="Times New Roman" w:cs="Times New Roman"/>
          <w:sz w:val="24"/>
          <w:szCs w:val="24"/>
        </w:rPr>
        <w:t>После этого на каждом компьютере мо</w:t>
      </w:r>
      <w:r w:rsidRPr="00E94D8F">
        <w:rPr>
          <w:rFonts w:ascii="Times New Roman" w:hAnsi="Times New Roman" w:cs="Times New Roman"/>
          <w:sz w:val="24"/>
          <w:szCs w:val="24"/>
        </w:rPr>
        <w:t>ж</w:t>
      </w:r>
      <w:r w:rsidRPr="00E94D8F">
        <w:rPr>
          <w:rFonts w:ascii="Times New Roman" w:hAnsi="Times New Roman" w:cs="Times New Roman"/>
          <w:sz w:val="24"/>
          <w:szCs w:val="24"/>
        </w:rPr>
        <w:t>но установить те языки программирования, которые необходимы именно этому участнику.</w:t>
      </w:r>
    </w:p>
    <w:p w:rsidR="00322B69" w:rsidRPr="00E94D8F" w:rsidRDefault="00322B69" w:rsidP="0032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t>В противном случае на каждом компьютере должен быть полный набор языков программ</w:t>
      </w:r>
      <w:r w:rsidRPr="00E94D8F">
        <w:rPr>
          <w:rFonts w:ascii="Times New Roman" w:hAnsi="Times New Roman" w:cs="Times New Roman"/>
          <w:sz w:val="24"/>
          <w:szCs w:val="24"/>
        </w:rPr>
        <w:t>и</w:t>
      </w:r>
      <w:r w:rsidRPr="00E94D8F">
        <w:rPr>
          <w:rFonts w:ascii="Times New Roman" w:hAnsi="Times New Roman" w:cs="Times New Roman"/>
          <w:sz w:val="24"/>
          <w:szCs w:val="24"/>
        </w:rPr>
        <w:t>рования.</w:t>
      </w:r>
    </w:p>
    <w:p w:rsidR="00322B69" w:rsidRPr="00E94D8F" w:rsidRDefault="00322B69" w:rsidP="0032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t>Допустимыми являются следующие языки и среды программирования:</w:t>
      </w:r>
    </w:p>
    <w:p w:rsidR="00322B69" w:rsidRPr="00E94D8F" w:rsidRDefault="00322B69" w:rsidP="0032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D8F">
        <w:rPr>
          <w:rFonts w:ascii="Times New Roman" w:hAnsi="Times New Roman" w:cs="Times New Roman"/>
          <w:sz w:val="24"/>
          <w:szCs w:val="24"/>
          <w:lang w:val="en-US"/>
        </w:rPr>
        <w:t>Pascal (</w:t>
      </w:r>
      <w:r w:rsidRPr="00E94D8F">
        <w:rPr>
          <w:rFonts w:ascii="Times New Roman" w:hAnsi="Times New Roman" w:cs="Times New Roman"/>
          <w:sz w:val="24"/>
          <w:szCs w:val="24"/>
        </w:rPr>
        <w:t>ноне</w:t>
      </w:r>
      <w:r w:rsidRPr="00E94D8F">
        <w:rPr>
          <w:rFonts w:ascii="Times New Roman" w:hAnsi="Times New Roman" w:cs="Times New Roman"/>
          <w:sz w:val="24"/>
          <w:szCs w:val="24"/>
          <w:lang w:val="en-US"/>
        </w:rPr>
        <w:t>PascalABC);</w:t>
      </w:r>
    </w:p>
    <w:p w:rsidR="00322B69" w:rsidRPr="00E94D8F" w:rsidRDefault="00322B69" w:rsidP="0032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D8F">
        <w:rPr>
          <w:rFonts w:ascii="Times New Roman" w:hAnsi="Times New Roman" w:cs="Times New Roman"/>
          <w:sz w:val="24"/>
          <w:szCs w:val="24"/>
          <w:lang w:val="en-US"/>
        </w:rPr>
        <w:t>C/C++;</w:t>
      </w:r>
    </w:p>
    <w:p w:rsidR="00322B69" w:rsidRPr="00E94D8F" w:rsidRDefault="00322B69" w:rsidP="0032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D8F">
        <w:rPr>
          <w:rFonts w:ascii="Times New Roman" w:hAnsi="Times New Roman" w:cs="Times New Roman"/>
          <w:sz w:val="24"/>
          <w:szCs w:val="24"/>
          <w:lang w:val="en-US"/>
        </w:rPr>
        <w:t>Python 2;</w:t>
      </w:r>
    </w:p>
    <w:p w:rsidR="00322B69" w:rsidRPr="00E94D8F" w:rsidRDefault="00322B69" w:rsidP="0032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E94D8F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322B69" w:rsidRPr="00E94D8F" w:rsidRDefault="00322B69" w:rsidP="0032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8F">
        <w:rPr>
          <w:rFonts w:ascii="Times New Roman" w:hAnsi="Times New Roman" w:cs="Times New Roman"/>
          <w:sz w:val="24"/>
          <w:szCs w:val="24"/>
        </w:rPr>
        <w:t>Java;</w:t>
      </w:r>
    </w:p>
    <w:p w:rsidR="00322B69" w:rsidRPr="00E94D8F" w:rsidRDefault="00322B69" w:rsidP="0032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BEB" w:rsidRPr="00E56837" w:rsidRDefault="00322B69" w:rsidP="00082BEB">
      <w:pPr>
        <w:pStyle w:val="Default"/>
        <w:ind w:firstLine="709"/>
        <w:jc w:val="both"/>
      </w:pPr>
      <w:r>
        <w:rPr>
          <w:b/>
          <w:bCs/>
        </w:rPr>
        <w:t>6</w:t>
      </w:r>
      <w:r w:rsidR="00082BEB" w:rsidRPr="00E56837">
        <w:rPr>
          <w:b/>
          <w:bCs/>
        </w:rPr>
        <w:t>. ПЕРЕЧЕНЬ СПРАВОЧНЫХ МАТЕРИАЛОВ, СРЕДСТВ СВЯЗИ И ЭЛЕКТРО</w:t>
      </w:r>
      <w:r w:rsidR="00082BEB" w:rsidRPr="00E56837">
        <w:rPr>
          <w:b/>
          <w:bCs/>
        </w:rPr>
        <w:t>Н</w:t>
      </w:r>
      <w:r w:rsidR="00082BEB" w:rsidRPr="00E56837">
        <w:rPr>
          <w:b/>
          <w:bCs/>
        </w:rPr>
        <w:t>НО-ВЫЧИСЛИТЕЛЬНОЙ ТЕХНИКИ, РАЗРЕШЁННЫХ К ИСПОЛЬЗОВАНИЮ ВО ВР</w:t>
      </w:r>
      <w:r w:rsidR="00082BEB" w:rsidRPr="00E56837">
        <w:rPr>
          <w:b/>
          <w:bCs/>
        </w:rPr>
        <w:t>Е</w:t>
      </w:r>
      <w:r w:rsidR="00082BEB" w:rsidRPr="00E56837">
        <w:rPr>
          <w:b/>
          <w:bCs/>
        </w:rPr>
        <w:t xml:space="preserve">МЯ ПРОВЕДЕНИЯ ОЛИМПИАДЫ </w:t>
      </w:r>
    </w:p>
    <w:p w:rsidR="00D56859" w:rsidRPr="00D56859" w:rsidRDefault="00D56859" w:rsidP="00D56859">
      <w:pPr>
        <w:pStyle w:val="Default"/>
        <w:ind w:firstLine="709"/>
        <w:jc w:val="both"/>
        <w:rPr>
          <w:sz w:val="23"/>
          <w:szCs w:val="23"/>
        </w:rPr>
      </w:pPr>
      <w:r w:rsidRPr="00D56859">
        <w:rPr>
          <w:sz w:val="23"/>
          <w:szCs w:val="23"/>
        </w:rPr>
        <w:t xml:space="preserve">Помимо компьютера, предоставленного организаторами </w:t>
      </w:r>
      <w:r w:rsidR="00322B69">
        <w:rPr>
          <w:sz w:val="23"/>
          <w:szCs w:val="23"/>
        </w:rPr>
        <w:t>муниципального</w:t>
      </w:r>
      <w:r w:rsidRPr="00D56859">
        <w:rPr>
          <w:sz w:val="23"/>
          <w:szCs w:val="23"/>
        </w:rPr>
        <w:t xml:space="preserve"> этапа</w:t>
      </w:r>
      <w:r w:rsidR="00322B69">
        <w:rPr>
          <w:sz w:val="23"/>
          <w:szCs w:val="23"/>
        </w:rPr>
        <w:t xml:space="preserve">, </w:t>
      </w:r>
      <w:r w:rsidRPr="00D56859">
        <w:rPr>
          <w:sz w:val="23"/>
          <w:szCs w:val="23"/>
        </w:rPr>
        <w:t xml:space="preserve"> участникам запрещается пользоваться любыми электронными устройствами, в том числе другими компьютерами и ноутбуками, мобильными телефонами и смартфонами, электронными книгами, планшетами, эле</w:t>
      </w:r>
      <w:r w:rsidRPr="00D56859">
        <w:rPr>
          <w:sz w:val="23"/>
          <w:szCs w:val="23"/>
        </w:rPr>
        <w:t>к</w:t>
      </w:r>
      <w:r w:rsidRPr="00D56859">
        <w:rPr>
          <w:sz w:val="23"/>
          <w:szCs w:val="23"/>
        </w:rPr>
        <w:t xml:space="preserve">тронными часами, CD- и MP3-плеерами, любыми наушниками. </w:t>
      </w:r>
    </w:p>
    <w:p w:rsidR="00D56859" w:rsidRPr="00D56859" w:rsidRDefault="00D56859" w:rsidP="00D56859">
      <w:pPr>
        <w:pStyle w:val="Default"/>
        <w:ind w:firstLine="709"/>
        <w:jc w:val="both"/>
        <w:rPr>
          <w:sz w:val="23"/>
          <w:szCs w:val="23"/>
        </w:rPr>
      </w:pPr>
      <w:r w:rsidRPr="00D56859">
        <w:rPr>
          <w:sz w:val="23"/>
          <w:szCs w:val="23"/>
        </w:rPr>
        <w:t xml:space="preserve">Участникам запрещается пользоваться любыми электронными носителями информации, в том числе компакт-дисками, модулями флеш-памяти, картами памяти. </w:t>
      </w:r>
    </w:p>
    <w:p w:rsidR="00082BEB" w:rsidRPr="00CE313D" w:rsidRDefault="00814C02" w:rsidP="00814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E313D">
        <w:rPr>
          <w:rFonts w:ascii="Times New Roman" w:hAnsi="Times New Roman" w:cs="Times New Roman"/>
          <w:color w:val="000000"/>
          <w:sz w:val="23"/>
          <w:szCs w:val="23"/>
        </w:rPr>
        <w:t xml:space="preserve">Участники могут взять в аудиторию только ручку (синего или чѐрного цвета), прохладительные напитки в прозрачной упаковке, шоколад. Все остальное должно быть сложено в специально отведѐнном для вещей месте. </w:t>
      </w:r>
    </w:p>
    <w:p w:rsidR="00814C02" w:rsidRPr="00814C02" w:rsidRDefault="00814C02" w:rsidP="00082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322B69" w:rsidP="00082BEB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="00082BEB">
        <w:rPr>
          <w:b/>
          <w:bCs/>
        </w:rPr>
        <w:t>.</w:t>
      </w:r>
      <w:r w:rsidR="00082BEB">
        <w:rPr>
          <w:b/>
          <w:bCs/>
        </w:rPr>
        <w:tab/>
      </w:r>
      <w:r w:rsidR="00082BEB"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D56859" w:rsidRDefault="00D56859" w:rsidP="00D56859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подготовке участников к муниципальному этапам олимпиады целесообразно использовать следующие нижеприведенные источники. </w:t>
      </w:r>
    </w:p>
    <w:p w:rsidR="00D56859" w:rsidRDefault="00D56859" w:rsidP="00D56859">
      <w:pPr>
        <w:pStyle w:val="Default"/>
        <w:spacing w:after="183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hyperlink r:id="rId17" w:history="1">
        <w:r w:rsidRPr="00EE673C">
          <w:rPr>
            <w:rStyle w:val="a5"/>
            <w:sz w:val="23"/>
            <w:szCs w:val="23"/>
          </w:rPr>
          <w:t>https://informatics.msk.ru</w:t>
        </w:r>
      </w:hyperlink>
      <w:r>
        <w:rPr>
          <w:sz w:val="23"/>
          <w:szCs w:val="23"/>
        </w:rPr>
        <w:t xml:space="preserve">  – сайт дистанционной подготовки к олимпиадам по информатике; </w:t>
      </w:r>
    </w:p>
    <w:p w:rsidR="00D56859" w:rsidRDefault="00D56859" w:rsidP="00D56859">
      <w:pPr>
        <w:pStyle w:val="Default"/>
        <w:spacing w:after="183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hyperlink r:id="rId18" w:history="1">
        <w:r w:rsidRPr="00EE673C">
          <w:rPr>
            <w:rStyle w:val="a5"/>
            <w:sz w:val="23"/>
            <w:szCs w:val="23"/>
          </w:rPr>
          <w:t>https://edu.sirius.online</w:t>
        </w:r>
      </w:hyperlink>
      <w:r>
        <w:rPr>
          <w:sz w:val="23"/>
          <w:szCs w:val="23"/>
        </w:rPr>
        <w:t xml:space="preserve">  – Сириус курсы; </w:t>
      </w:r>
    </w:p>
    <w:p w:rsidR="00D56859" w:rsidRDefault="00D56859" w:rsidP="00D56859">
      <w:pPr>
        <w:pStyle w:val="Default"/>
        <w:spacing w:after="183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hyperlink r:id="rId19" w:history="1">
        <w:r w:rsidRPr="00EE673C">
          <w:rPr>
            <w:rStyle w:val="a5"/>
            <w:sz w:val="23"/>
            <w:szCs w:val="23"/>
          </w:rPr>
          <w:t>https://neerc.ifmo.ru/school</w:t>
        </w:r>
      </w:hyperlink>
      <w:r>
        <w:rPr>
          <w:sz w:val="23"/>
          <w:szCs w:val="23"/>
        </w:rPr>
        <w:t xml:space="preserve">  – архив материалов различных олимпиад по информатике для школьников; </w:t>
      </w:r>
    </w:p>
    <w:p w:rsidR="00D56859" w:rsidRDefault="00D56859" w:rsidP="00D56859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hyperlink r:id="rId20" w:history="1">
        <w:r w:rsidRPr="00EE673C">
          <w:rPr>
            <w:rStyle w:val="a5"/>
            <w:sz w:val="23"/>
            <w:szCs w:val="23"/>
          </w:rPr>
          <w:t>https://codeforces.com</w:t>
        </w:r>
      </w:hyperlink>
      <w:r>
        <w:rPr>
          <w:sz w:val="23"/>
          <w:szCs w:val="23"/>
        </w:rPr>
        <w:t xml:space="preserve">  – сайт онлайн-соревнований по информатике для разного уровня сложности. </w:t>
      </w:r>
    </w:p>
    <w:p w:rsidR="00886EE7" w:rsidRPr="004F3B96" w:rsidRDefault="00886EE7" w:rsidP="00D56859">
      <w:pPr>
        <w:pStyle w:val="Default"/>
        <w:ind w:firstLine="567"/>
        <w:jc w:val="both"/>
        <w:rPr>
          <w:sz w:val="28"/>
        </w:rPr>
      </w:pPr>
    </w:p>
    <w:sectPr w:rsidR="00886EE7" w:rsidRPr="004F3B96" w:rsidSect="00197DF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64" w:rsidRDefault="00045D64" w:rsidP="00082BEB">
      <w:pPr>
        <w:spacing w:after="0" w:line="240" w:lineRule="auto"/>
      </w:pPr>
      <w:r>
        <w:separator/>
      </w:r>
    </w:p>
  </w:endnote>
  <w:endnote w:type="continuationSeparator" w:id="1">
    <w:p w:rsidR="00045D64" w:rsidRDefault="00045D64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64" w:rsidRDefault="00045D64" w:rsidP="00082BEB">
      <w:pPr>
        <w:spacing w:after="0" w:line="240" w:lineRule="auto"/>
      </w:pPr>
      <w:r>
        <w:separator/>
      </w:r>
    </w:p>
  </w:footnote>
  <w:footnote w:type="continuationSeparator" w:id="1">
    <w:p w:rsidR="00045D64" w:rsidRDefault="00045D64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02" w:rsidRPr="0030530C" w:rsidRDefault="00814C0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814C02" w:rsidRDefault="00E94D8F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="00814C0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814C02" w:rsidRPr="0030530C" w:rsidRDefault="009D25DE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ИНФОРМАТИКЕ</w:t>
    </w:r>
  </w:p>
  <w:p w:rsidR="00814C02" w:rsidRPr="0030530C" w:rsidRDefault="00814C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10AAC"/>
    <w:multiLevelType w:val="hybridMultilevel"/>
    <w:tmpl w:val="EA82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DE56D7"/>
    <w:multiLevelType w:val="hybridMultilevel"/>
    <w:tmpl w:val="41FA6D8A"/>
    <w:lvl w:ilvl="0" w:tplc="A1327D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13"/>
  </w:num>
  <w:num w:numId="5">
    <w:abstractNumId w:val="12"/>
  </w:num>
  <w:num w:numId="6">
    <w:abstractNumId w:val="26"/>
  </w:num>
  <w:num w:numId="7">
    <w:abstractNumId w:val="6"/>
  </w:num>
  <w:num w:numId="8">
    <w:abstractNumId w:val="20"/>
  </w:num>
  <w:num w:numId="9">
    <w:abstractNumId w:val="25"/>
  </w:num>
  <w:num w:numId="10">
    <w:abstractNumId w:val="2"/>
  </w:num>
  <w:num w:numId="11">
    <w:abstractNumId w:val="17"/>
  </w:num>
  <w:num w:numId="12">
    <w:abstractNumId w:val="11"/>
  </w:num>
  <w:num w:numId="13">
    <w:abstractNumId w:val="1"/>
  </w:num>
  <w:num w:numId="14">
    <w:abstractNumId w:val="18"/>
  </w:num>
  <w:num w:numId="15">
    <w:abstractNumId w:val="9"/>
  </w:num>
  <w:num w:numId="16">
    <w:abstractNumId w:val="8"/>
  </w:num>
  <w:num w:numId="17">
    <w:abstractNumId w:val="10"/>
  </w:num>
  <w:num w:numId="18">
    <w:abstractNumId w:val="5"/>
  </w:num>
  <w:num w:numId="19">
    <w:abstractNumId w:val="23"/>
  </w:num>
  <w:num w:numId="20">
    <w:abstractNumId w:val="16"/>
  </w:num>
  <w:num w:numId="21">
    <w:abstractNumId w:val="21"/>
  </w:num>
  <w:num w:numId="22">
    <w:abstractNumId w:val="14"/>
  </w:num>
  <w:num w:numId="23">
    <w:abstractNumId w:val="7"/>
  </w:num>
  <w:num w:numId="24">
    <w:abstractNumId w:val="4"/>
  </w:num>
  <w:num w:numId="25">
    <w:abstractNumId w:val="3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35C"/>
    <w:rsid w:val="000227D6"/>
    <w:rsid w:val="00024BC6"/>
    <w:rsid w:val="00045D64"/>
    <w:rsid w:val="00082BEB"/>
    <w:rsid w:val="000A3063"/>
    <w:rsid w:val="000A6C49"/>
    <w:rsid w:val="000A6E2F"/>
    <w:rsid w:val="000D2962"/>
    <w:rsid w:val="000E483E"/>
    <w:rsid w:val="000E4E5E"/>
    <w:rsid w:val="00111E20"/>
    <w:rsid w:val="00131539"/>
    <w:rsid w:val="00145097"/>
    <w:rsid w:val="0014588E"/>
    <w:rsid w:val="0016121F"/>
    <w:rsid w:val="00174416"/>
    <w:rsid w:val="00175500"/>
    <w:rsid w:val="001848A6"/>
    <w:rsid w:val="001869B3"/>
    <w:rsid w:val="00197DF5"/>
    <w:rsid w:val="001A3AAB"/>
    <w:rsid w:val="001B31CA"/>
    <w:rsid w:val="001D2944"/>
    <w:rsid w:val="00215052"/>
    <w:rsid w:val="00222F5C"/>
    <w:rsid w:val="00280811"/>
    <w:rsid w:val="0030218B"/>
    <w:rsid w:val="00322B69"/>
    <w:rsid w:val="00332821"/>
    <w:rsid w:val="003465C5"/>
    <w:rsid w:val="0037007E"/>
    <w:rsid w:val="00396323"/>
    <w:rsid w:val="003B0E01"/>
    <w:rsid w:val="003D31DC"/>
    <w:rsid w:val="003E5985"/>
    <w:rsid w:val="004011E9"/>
    <w:rsid w:val="004B1CA3"/>
    <w:rsid w:val="004D1DA2"/>
    <w:rsid w:val="004E665C"/>
    <w:rsid w:val="004F0F66"/>
    <w:rsid w:val="004F3B96"/>
    <w:rsid w:val="00522E94"/>
    <w:rsid w:val="0053566D"/>
    <w:rsid w:val="00561204"/>
    <w:rsid w:val="005612C4"/>
    <w:rsid w:val="00565DD8"/>
    <w:rsid w:val="005B257D"/>
    <w:rsid w:val="0065450B"/>
    <w:rsid w:val="00674199"/>
    <w:rsid w:val="00674504"/>
    <w:rsid w:val="006906D4"/>
    <w:rsid w:val="00694402"/>
    <w:rsid w:val="006A0F2C"/>
    <w:rsid w:val="006B1C18"/>
    <w:rsid w:val="006E6928"/>
    <w:rsid w:val="00704E02"/>
    <w:rsid w:val="00745B7A"/>
    <w:rsid w:val="007625A8"/>
    <w:rsid w:val="00763938"/>
    <w:rsid w:val="00777A19"/>
    <w:rsid w:val="007A6F3D"/>
    <w:rsid w:val="007D53BB"/>
    <w:rsid w:val="00814C02"/>
    <w:rsid w:val="008217E7"/>
    <w:rsid w:val="00874C95"/>
    <w:rsid w:val="00886EE7"/>
    <w:rsid w:val="008B3A31"/>
    <w:rsid w:val="008D394B"/>
    <w:rsid w:val="008D5F89"/>
    <w:rsid w:val="0093635C"/>
    <w:rsid w:val="00947FBC"/>
    <w:rsid w:val="00951493"/>
    <w:rsid w:val="009B5921"/>
    <w:rsid w:val="009D0441"/>
    <w:rsid w:val="009D25DE"/>
    <w:rsid w:val="00A03883"/>
    <w:rsid w:val="00A063DD"/>
    <w:rsid w:val="00A36F4E"/>
    <w:rsid w:val="00A74B92"/>
    <w:rsid w:val="00A87E06"/>
    <w:rsid w:val="00AB082A"/>
    <w:rsid w:val="00B35F1F"/>
    <w:rsid w:val="00B52DD1"/>
    <w:rsid w:val="00B6111C"/>
    <w:rsid w:val="00B67A96"/>
    <w:rsid w:val="00B7018B"/>
    <w:rsid w:val="00B90F99"/>
    <w:rsid w:val="00BA0040"/>
    <w:rsid w:val="00BF2F11"/>
    <w:rsid w:val="00C22140"/>
    <w:rsid w:val="00CE313D"/>
    <w:rsid w:val="00D06691"/>
    <w:rsid w:val="00D14ADB"/>
    <w:rsid w:val="00D40332"/>
    <w:rsid w:val="00D435BC"/>
    <w:rsid w:val="00D4478E"/>
    <w:rsid w:val="00D56859"/>
    <w:rsid w:val="00DE0E42"/>
    <w:rsid w:val="00E35A91"/>
    <w:rsid w:val="00E52C20"/>
    <w:rsid w:val="00E73DC6"/>
    <w:rsid w:val="00E77911"/>
    <w:rsid w:val="00E94D8F"/>
    <w:rsid w:val="00EE5A46"/>
    <w:rsid w:val="00F05497"/>
    <w:rsid w:val="00F12EB7"/>
    <w:rsid w:val="00F16D09"/>
    <w:rsid w:val="00F560E6"/>
    <w:rsid w:val="00F76470"/>
    <w:rsid w:val="00FA10F6"/>
    <w:rsid w:val="00FC3762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685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E94D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4D8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msk-olymp.ru/" TargetMode="External"/><Relationship Id="rId18" Type="http://schemas.openxmlformats.org/officeDocument/2006/relationships/hyperlink" Target="https://edu.sirius.onlin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msk-olymp.ru/" TargetMode="External"/><Relationship Id="rId17" Type="http://schemas.openxmlformats.org/officeDocument/2006/relationships/hyperlink" Target="https://informatics.msk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msk-olymp.ru/" TargetMode="External"/><Relationship Id="rId20" Type="http://schemas.openxmlformats.org/officeDocument/2006/relationships/hyperlink" Target="https://codeforce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msk-olymp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erc.ifmo.ru/sch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choolmit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C5E42-191A-43C9-9CE5-7565D55C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Olga</cp:lastModifiedBy>
  <cp:revision>60</cp:revision>
  <cp:lastPrinted>2016-08-25T07:49:00Z</cp:lastPrinted>
  <dcterms:created xsi:type="dcterms:W3CDTF">2020-10-14T11:21:00Z</dcterms:created>
  <dcterms:modified xsi:type="dcterms:W3CDTF">2021-11-13T15:52:00Z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