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24" w:rsidRDefault="00245524" w:rsidP="00C90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Основные тенденции в развитии современного русского произношения (в том числе – ударения)</w:t>
      </w:r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малограмотные люди допускают ошибки типа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педиат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педиатр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бол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з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воп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 xml:space="preserve">вопль </w:t>
      </w:r>
      <w:r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Дайте лингвистическое объяснение возникновения такого рода ошибок. К чему приведёт возникновение подобной ошибки при произнесении выд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ленного слова в строчке из стихотворения А.С. Пушкина «Осень»?</w:t>
      </w:r>
    </w:p>
    <w:p w:rsidR="001924BB" w:rsidRPr="00860AE7" w:rsidRDefault="001924BB" w:rsidP="001924BB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0AE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Октябрь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уж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наступил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—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уж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роща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отряхает</w:t>
      </w:r>
      <w:proofErr w:type="spellEnd"/>
    </w:p>
    <w:p w:rsidR="001924BB" w:rsidRPr="00860AE7" w:rsidRDefault="001924BB" w:rsidP="001924BB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Последние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листы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нагих своих ветвей…</w:t>
      </w:r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Такого рода ошибки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педиат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педиатр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болез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воп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 xml:space="preserve">вопль </w:t>
      </w:r>
      <w:r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возникают потому, что _____________________________________________________</w:t>
      </w:r>
    </w:p>
    <w:p w:rsidR="001924BB" w:rsidRDefault="001924BB" w:rsidP="00192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 .</w:t>
      </w:r>
    </w:p>
    <w:p w:rsidR="001924BB" w:rsidRDefault="001924BB" w:rsidP="001924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Возникновение подобной ошибки при произнесении слова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октябрь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строчке из стихотв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рения А.С. Пушкина «Осень» приведёт к тому, что ________________________________________</w:t>
      </w:r>
    </w:p>
    <w:p w:rsidR="001924BB" w:rsidRPr="00860AE7" w:rsidRDefault="001924BB" w:rsidP="001924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.</w:t>
      </w:r>
    </w:p>
    <w:p w:rsidR="001924BB" w:rsidRPr="00942990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к</w:t>
      </w:r>
      <w:r w:rsidRPr="00942990">
        <w:rPr>
          <w:rFonts w:ascii="Times New Roman" w:hAnsi="Times New Roman" w:cs="Times New Roman"/>
          <w:b/>
          <w:sz w:val="24"/>
          <w:szCs w:val="24"/>
        </w:rPr>
        <w:t>ритерии оценивания:</w:t>
      </w:r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Такого рода ошибки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педиат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педиатр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болез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воп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 xml:space="preserve">вопль </w:t>
      </w:r>
      <w:r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возникают потому, что для русского языка нехарактерна последовательность внутри одного слога (1 балл) «шумный (1 балл) + сонорный (1 балл)», которая противоречит принципу восходящей звучности (1 балл).</w:t>
      </w:r>
    </w:p>
    <w:p w:rsidR="001924BB" w:rsidRPr="00860AE7" w:rsidRDefault="001924BB" w:rsidP="001924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Возникновение подобной ошибки при произнесении слова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октябрь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строчке из стихотв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рения А.С. Пушкина «Осень» приведёт к тому, что появится ещё один слог (1 балл), что разрушит схему размера (1 балл) – в данном случае ямба (1 балл).</w:t>
      </w:r>
    </w:p>
    <w:p w:rsidR="001924BB" w:rsidRDefault="001924BB" w:rsidP="00192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7 баллов.</w:t>
      </w:r>
    </w:p>
    <w:p w:rsidR="001924BB" w:rsidRDefault="001924BB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9B1" w:rsidRPr="00353D1A" w:rsidRDefault="007079B1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7079B1" w:rsidRPr="00EE0326" w:rsidRDefault="007079B1" w:rsidP="007079B1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326">
        <w:rPr>
          <w:rFonts w:ascii="Times New Roman" w:hAnsi="Times New Roman" w:cs="Times New Roman"/>
          <w:sz w:val="24"/>
          <w:szCs w:val="24"/>
        </w:rPr>
        <w:t>Для современной речи характерно обилие слов, созданных по случаю для конкретной сит</w:t>
      </w:r>
      <w:r w:rsidRPr="00EE0326">
        <w:rPr>
          <w:rFonts w:ascii="Times New Roman" w:hAnsi="Times New Roman" w:cs="Times New Roman"/>
          <w:sz w:val="24"/>
          <w:szCs w:val="24"/>
        </w:rPr>
        <w:t>у</w:t>
      </w:r>
      <w:r w:rsidRPr="00EE0326">
        <w:rPr>
          <w:rFonts w:ascii="Times New Roman" w:hAnsi="Times New Roman" w:cs="Times New Roman"/>
          <w:sz w:val="24"/>
          <w:szCs w:val="24"/>
        </w:rPr>
        <w:t>ации по имеющимся в языке словообразовательным моделям (лингвисты называют такие слова окказионализмами). Опишите, по какой модели образован приведённый ниже окказионализм. Приведите в качестве примера реализации этой же модели одно любое слово, которое есть в с</w:t>
      </w:r>
      <w:r w:rsidRPr="00EE0326">
        <w:rPr>
          <w:rFonts w:ascii="Times New Roman" w:hAnsi="Times New Roman" w:cs="Times New Roman"/>
          <w:sz w:val="24"/>
          <w:szCs w:val="24"/>
        </w:rPr>
        <w:t>о</w:t>
      </w:r>
      <w:r w:rsidRPr="00EE0326">
        <w:rPr>
          <w:rFonts w:ascii="Times New Roman" w:hAnsi="Times New Roman" w:cs="Times New Roman"/>
          <w:sz w:val="24"/>
          <w:szCs w:val="24"/>
        </w:rPr>
        <w:t>временном русском языке.</w:t>
      </w:r>
    </w:p>
    <w:p w:rsidR="007079B1" w:rsidRPr="00EE0326" w:rsidRDefault="007079B1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EE0326">
        <w:rPr>
          <w:rFonts w:ascii="Times New Roman" w:hAnsi="Times New Roman" w:cs="Times New Roman"/>
          <w:i/>
          <w:sz w:val="24"/>
          <w:szCs w:val="28"/>
        </w:rPr>
        <w:t xml:space="preserve">Я увидела это и не могу </w:t>
      </w:r>
      <w:proofErr w:type="spellStart"/>
      <w:r w:rsidRPr="00EE0326">
        <w:rPr>
          <w:rFonts w:ascii="Times New Roman" w:hAnsi="Times New Roman" w:cs="Times New Roman"/>
          <w:b/>
          <w:i/>
          <w:sz w:val="24"/>
          <w:szCs w:val="28"/>
        </w:rPr>
        <w:t>развидеть</w:t>
      </w:r>
      <w:proofErr w:type="spellEnd"/>
      <w:r w:rsidRPr="00EE0326">
        <w:rPr>
          <w:rFonts w:ascii="Times New Roman" w:hAnsi="Times New Roman" w:cs="Times New Roman"/>
          <w:i/>
          <w:sz w:val="24"/>
          <w:szCs w:val="28"/>
        </w:rPr>
        <w:t>.</w:t>
      </w:r>
    </w:p>
    <w:p w:rsidR="007079B1" w:rsidRPr="00EE0326" w:rsidRDefault="007079B1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326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EE0326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Pr="00EE0326">
        <w:rPr>
          <w:rFonts w:ascii="Times New Roman" w:hAnsi="Times New Roman" w:cs="Times New Roman"/>
          <w:i/>
          <w:sz w:val="24"/>
          <w:szCs w:val="24"/>
        </w:rPr>
        <w:t>развидеть</w:t>
      </w:r>
      <w:proofErr w:type="spellEnd"/>
      <w:r w:rsidRPr="00EE0326">
        <w:rPr>
          <w:rFonts w:ascii="Times New Roman" w:hAnsi="Times New Roman" w:cs="Times New Roman"/>
          <w:sz w:val="24"/>
          <w:szCs w:val="24"/>
        </w:rPr>
        <w:t xml:space="preserve"> образовано от слова __________________ с помощью _________________. Способ словообразования - _____________________________________. Зн</w:t>
      </w:r>
      <w:r w:rsidRPr="00EE0326">
        <w:rPr>
          <w:rFonts w:ascii="Times New Roman" w:hAnsi="Times New Roman" w:cs="Times New Roman"/>
          <w:sz w:val="24"/>
          <w:szCs w:val="24"/>
        </w:rPr>
        <w:t>а</w:t>
      </w:r>
      <w:r w:rsidRPr="00EE0326">
        <w:rPr>
          <w:rFonts w:ascii="Times New Roman" w:hAnsi="Times New Roman" w:cs="Times New Roman"/>
          <w:sz w:val="24"/>
          <w:szCs w:val="24"/>
        </w:rPr>
        <w:t>чение словообразовательного аффикса – ‘_______________________________________________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079B1" w:rsidRPr="00EE0326" w:rsidRDefault="007079B1" w:rsidP="007079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326">
        <w:rPr>
          <w:rFonts w:ascii="Times New Roman" w:hAnsi="Times New Roman" w:cs="Times New Roman"/>
          <w:sz w:val="24"/>
          <w:szCs w:val="24"/>
        </w:rPr>
        <w:t>__________________________________________________________’. По этой же модели образов</w:t>
      </w:r>
      <w:r w:rsidRPr="00EE0326">
        <w:rPr>
          <w:rFonts w:ascii="Times New Roman" w:hAnsi="Times New Roman" w:cs="Times New Roman"/>
          <w:sz w:val="24"/>
          <w:szCs w:val="24"/>
        </w:rPr>
        <w:t>а</w:t>
      </w:r>
      <w:r w:rsidRPr="00EE0326">
        <w:rPr>
          <w:rFonts w:ascii="Times New Roman" w:hAnsi="Times New Roman" w:cs="Times New Roman"/>
          <w:sz w:val="24"/>
          <w:szCs w:val="24"/>
        </w:rPr>
        <w:t>но, например, слово ______________________________________ .</w:t>
      </w:r>
    </w:p>
    <w:p w:rsidR="007079B1" w:rsidRPr="007079B1" w:rsidRDefault="007079B1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B1">
        <w:rPr>
          <w:rFonts w:ascii="Times New Roman" w:hAnsi="Times New Roman" w:cs="Times New Roman"/>
          <w:b/>
          <w:sz w:val="24"/>
          <w:szCs w:val="24"/>
        </w:rPr>
        <w:t>Модель ответа и критерии оценивания</w:t>
      </w:r>
      <w:r w:rsidRPr="007079B1">
        <w:rPr>
          <w:rFonts w:ascii="Times New Roman" w:hAnsi="Times New Roman" w:cs="Times New Roman"/>
          <w:sz w:val="24"/>
          <w:szCs w:val="24"/>
        </w:rPr>
        <w:t xml:space="preserve">: Слово </w:t>
      </w:r>
      <w:proofErr w:type="spellStart"/>
      <w:r w:rsidRPr="007079B1">
        <w:rPr>
          <w:rFonts w:ascii="Times New Roman" w:hAnsi="Times New Roman" w:cs="Times New Roman"/>
          <w:i/>
          <w:sz w:val="24"/>
          <w:szCs w:val="24"/>
        </w:rPr>
        <w:t>развидеть</w:t>
      </w:r>
      <w:proofErr w:type="spellEnd"/>
      <w:r w:rsidRPr="007079B1">
        <w:rPr>
          <w:rFonts w:ascii="Times New Roman" w:hAnsi="Times New Roman" w:cs="Times New Roman"/>
          <w:sz w:val="24"/>
          <w:szCs w:val="24"/>
        </w:rPr>
        <w:t xml:space="preserve"> образовано от слова </w:t>
      </w:r>
      <w:r w:rsidRPr="007079B1">
        <w:rPr>
          <w:rFonts w:ascii="Times New Roman" w:hAnsi="Times New Roman" w:cs="Times New Roman"/>
          <w:i/>
          <w:sz w:val="24"/>
          <w:szCs w:val="24"/>
        </w:rPr>
        <w:t>видеть</w:t>
      </w:r>
      <w:r w:rsidRPr="007079B1">
        <w:rPr>
          <w:rFonts w:ascii="Times New Roman" w:hAnsi="Times New Roman" w:cs="Times New Roman"/>
          <w:sz w:val="24"/>
          <w:szCs w:val="24"/>
        </w:rPr>
        <w:t xml:space="preserve"> (0,5 балла) с помощью приставки / префикса </w:t>
      </w:r>
      <w:r w:rsidRPr="007079B1">
        <w:rPr>
          <w:rFonts w:ascii="Times New Roman" w:hAnsi="Times New Roman" w:cs="Times New Roman"/>
          <w:i/>
          <w:sz w:val="24"/>
          <w:szCs w:val="24"/>
        </w:rPr>
        <w:t xml:space="preserve">раз- </w:t>
      </w:r>
      <w:r w:rsidRPr="007079B1">
        <w:rPr>
          <w:rFonts w:ascii="Times New Roman" w:hAnsi="Times New Roman" w:cs="Times New Roman"/>
          <w:sz w:val="24"/>
          <w:szCs w:val="24"/>
        </w:rPr>
        <w:t>(0,5 балла). Способ словообразования – прист</w:t>
      </w:r>
      <w:r w:rsidRPr="007079B1">
        <w:rPr>
          <w:rFonts w:ascii="Times New Roman" w:hAnsi="Times New Roman" w:cs="Times New Roman"/>
          <w:sz w:val="24"/>
          <w:szCs w:val="24"/>
        </w:rPr>
        <w:t>а</w:t>
      </w:r>
      <w:r w:rsidRPr="007079B1">
        <w:rPr>
          <w:rFonts w:ascii="Times New Roman" w:hAnsi="Times New Roman" w:cs="Times New Roman"/>
          <w:sz w:val="24"/>
          <w:szCs w:val="24"/>
        </w:rPr>
        <w:t xml:space="preserve">вочный / префиксальный (0,5 балла). Значение словообразовательного аффикса – ‘аннулировать / отменить результат предшествующего действия’ (1,5 балла). По этой же модели образовано, например, слово </w:t>
      </w:r>
      <w:r w:rsidRPr="007079B1">
        <w:rPr>
          <w:rFonts w:ascii="Times New Roman" w:hAnsi="Times New Roman" w:cs="Times New Roman"/>
          <w:i/>
          <w:sz w:val="24"/>
          <w:szCs w:val="24"/>
        </w:rPr>
        <w:t>разлюбить</w:t>
      </w:r>
      <w:r w:rsidRPr="007079B1">
        <w:rPr>
          <w:rFonts w:ascii="Times New Roman" w:hAnsi="Times New Roman" w:cs="Times New Roman"/>
          <w:sz w:val="24"/>
          <w:szCs w:val="24"/>
        </w:rPr>
        <w:t xml:space="preserve">, </w:t>
      </w:r>
      <w:r w:rsidRPr="007079B1">
        <w:rPr>
          <w:rFonts w:ascii="Times New Roman" w:hAnsi="Times New Roman" w:cs="Times New Roman"/>
          <w:i/>
          <w:sz w:val="24"/>
          <w:szCs w:val="24"/>
        </w:rPr>
        <w:t>разгримировать</w:t>
      </w:r>
      <w:r w:rsidRPr="007079B1">
        <w:rPr>
          <w:rFonts w:ascii="Times New Roman" w:hAnsi="Times New Roman" w:cs="Times New Roman"/>
          <w:sz w:val="24"/>
          <w:szCs w:val="24"/>
        </w:rPr>
        <w:t xml:space="preserve">, </w:t>
      </w:r>
      <w:r w:rsidRPr="007079B1">
        <w:rPr>
          <w:rFonts w:ascii="Times New Roman" w:hAnsi="Times New Roman" w:cs="Times New Roman"/>
          <w:i/>
          <w:sz w:val="24"/>
          <w:szCs w:val="24"/>
        </w:rPr>
        <w:t xml:space="preserve">расплести, распаковать </w:t>
      </w:r>
      <w:r w:rsidRPr="007079B1">
        <w:rPr>
          <w:rFonts w:ascii="Times New Roman" w:hAnsi="Times New Roman" w:cs="Times New Roman"/>
          <w:sz w:val="24"/>
          <w:szCs w:val="24"/>
        </w:rPr>
        <w:t>и под. (1 балл)</w:t>
      </w:r>
    </w:p>
    <w:p w:rsidR="007079B1" w:rsidRPr="007079B1" w:rsidRDefault="007079B1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9B1">
        <w:rPr>
          <w:rFonts w:ascii="Times New Roman" w:hAnsi="Times New Roman" w:cs="Times New Roman"/>
          <w:b/>
          <w:sz w:val="24"/>
          <w:szCs w:val="24"/>
        </w:rPr>
        <w:t>Итого – 5 баллов.</w:t>
      </w:r>
    </w:p>
    <w:p w:rsidR="007079B1" w:rsidRDefault="007079B1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99B" w:rsidRDefault="0077599B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99B" w:rsidRDefault="0077599B" w:rsidP="00775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3. Морфология.</w:t>
      </w:r>
    </w:p>
    <w:p w:rsidR="0077599B" w:rsidRDefault="0077599B" w:rsidP="0077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Напишите, к какой части речи относятся слова, выделенные в приведённых ниже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жениях. Мотивируйте свой ответ.</w:t>
      </w:r>
    </w:p>
    <w:p w:rsidR="0077599B" w:rsidRDefault="0077599B" w:rsidP="007759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Голосование </w:t>
      </w:r>
      <w:r w:rsidRPr="00360B40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существенно отличается от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0B40">
        <w:rPr>
          <w:rFonts w:ascii="Times New Roman" w:hAnsi="Times New Roman" w:cs="Times New Roman"/>
          <w:b/>
          <w:i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7599B" w:rsidRDefault="0077599B" w:rsidP="0077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Василий голосовал </w:t>
      </w:r>
      <w:r w:rsidRPr="00360B40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Петра, а Михаил – </w:t>
      </w:r>
      <w:r w:rsidRPr="00360B40">
        <w:rPr>
          <w:rFonts w:ascii="Times New Roman" w:hAnsi="Times New Roman" w:cs="Times New Roman"/>
          <w:b/>
          <w:i/>
          <w:sz w:val="24"/>
          <w:szCs w:val="24"/>
        </w:rPr>
        <w:t>против</w:t>
      </w:r>
      <w:r w:rsidRPr="00360B4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7599B" w:rsidRDefault="0077599B" w:rsidP="0077599B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446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предложении  № 1 являются _____________________________</w:t>
      </w:r>
    </w:p>
    <w:p w:rsidR="0077599B" w:rsidRDefault="0077599B" w:rsidP="0077599B">
      <w:pPr>
        <w:spacing w:after="0" w:line="240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__________________________________________________________________________</w:t>
      </w:r>
    </w:p>
    <w:p w:rsidR="0077599B" w:rsidRPr="004467B3" w:rsidRDefault="0077599B" w:rsidP="0077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7B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77599B" w:rsidRDefault="0077599B" w:rsidP="0077599B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предложении № 2 являются ____________________________________</w:t>
      </w:r>
    </w:p>
    <w:p w:rsidR="0077599B" w:rsidRDefault="0077599B" w:rsidP="0077599B">
      <w:pPr>
        <w:spacing w:after="0" w:line="240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__________________________________________________________________________</w:t>
      </w:r>
    </w:p>
    <w:p w:rsidR="0077599B" w:rsidRPr="00EE0326" w:rsidRDefault="0077599B" w:rsidP="007759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7B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7599B" w:rsidRDefault="0077599B" w:rsidP="00775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Модель </w:t>
      </w:r>
      <w:r w:rsidRPr="002B7239">
        <w:rPr>
          <w:rFonts w:ascii="Times New Roman" w:hAnsi="Times New Roman" w:cs="Times New Roman"/>
          <w:b/>
          <w:sz w:val="24"/>
          <w:szCs w:val="24"/>
        </w:rPr>
        <w:t>ответа и критерии оценивания:</w:t>
      </w:r>
    </w:p>
    <w:p w:rsidR="0077599B" w:rsidRPr="004467B3" w:rsidRDefault="0077599B" w:rsidP="0077599B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Слова</w:t>
      </w:r>
      <w:r w:rsidRPr="00446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/>
          <w:sz w:val="24"/>
          <w:szCs w:val="24"/>
        </w:rPr>
        <w:t xml:space="preserve"> предложении № 1 являются предлогами (0,5 балла), выполняющими функцию имён прилагательных / именами прилагательными (0,5 балла), потому что синтаксич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ски (0,5 балла) и по смыслу (0,5 балла) связаны со словоформами </w:t>
      </w:r>
      <w:r>
        <w:rPr>
          <w:rFonts w:ascii="Times New Roman" w:hAnsi="Times New Roman" w:cs="Times New Roman"/>
          <w:i/>
          <w:sz w:val="24"/>
          <w:szCs w:val="24"/>
        </w:rPr>
        <w:t xml:space="preserve">голосование </w:t>
      </w:r>
      <w:r>
        <w:rPr>
          <w:rFonts w:ascii="Times New Roman" w:hAnsi="Times New Roman" w:cs="Times New Roman"/>
          <w:sz w:val="24"/>
          <w:szCs w:val="24"/>
        </w:rPr>
        <w:t xml:space="preserve">(0,5 балла) и </w:t>
      </w:r>
      <w:r>
        <w:rPr>
          <w:rFonts w:ascii="Times New Roman" w:hAnsi="Times New Roman" w:cs="Times New Roman"/>
          <w:i/>
          <w:sz w:val="24"/>
          <w:szCs w:val="24"/>
        </w:rPr>
        <w:t>голос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вания </w:t>
      </w:r>
      <w:r>
        <w:rPr>
          <w:rFonts w:ascii="Times New Roman" w:hAnsi="Times New Roman" w:cs="Times New Roman"/>
          <w:sz w:val="24"/>
          <w:szCs w:val="24"/>
        </w:rPr>
        <w:t>(0,5 балла) соответственно: «голосование какое?» (0,5 балла), «голосования какого?» (0,5 балла).</w:t>
      </w:r>
      <w:proofErr w:type="gramEnd"/>
    </w:p>
    <w:p w:rsidR="0077599B" w:rsidRPr="00135369" w:rsidRDefault="0077599B" w:rsidP="0077599B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</w:t>
      </w:r>
      <w:r w:rsidRPr="00446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предложении № 2 являются предлогами (0,5 балла), потому что служат в средством связи слов (0,5 балла) 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голосовал </w:t>
      </w:r>
      <w:r>
        <w:rPr>
          <w:rFonts w:ascii="Times New Roman" w:hAnsi="Times New Roman" w:cs="Times New Roman"/>
          <w:sz w:val="24"/>
          <w:szCs w:val="24"/>
        </w:rPr>
        <w:t>(0,5 балла) и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Петра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(0,5 балла)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соответствующие словосочетания (0,5 балла).</w:t>
      </w:r>
    </w:p>
    <w:p w:rsidR="0077599B" w:rsidRPr="002B7239" w:rsidRDefault="0077599B" w:rsidP="00775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239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2B72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6,5 баллов.</w:t>
      </w:r>
    </w:p>
    <w:p w:rsidR="0077599B" w:rsidRDefault="0077599B" w:rsidP="00707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3F8B" w:rsidRDefault="00923F8B" w:rsidP="00923F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студент, студия </w:t>
      </w:r>
      <w:r w:rsidRPr="00983263">
        <w:rPr>
          <w:rFonts w:ascii="Times New Roman" w:hAnsi="Times New Roman" w:cs="Times New Roman"/>
          <w:sz w:val="24"/>
          <w:szCs w:val="24"/>
        </w:rPr>
        <w:t xml:space="preserve">и 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этюд </w:t>
      </w:r>
      <w:r w:rsidRPr="00983263">
        <w:rPr>
          <w:rFonts w:ascii="Times New Roman" w:hAnsi="Times New Roman" w:cs="Times New Roman"/>
          <w:sz w:val="24"/>
          <w:szCs w:val="24"/>
        </w:rPr>
        <w:t xml:space="preserve">являются этимологическими родственниками, хотя пришли в русский язык разными путями. Все они восходят к латинскому глаголу </w:t>
      </w:r>
      <w:proofErr w:type="spellStart"/>
      <w:r w:rsidRPr="00983263">
        <w:rPr>
          <w:rFonts w:ascii="Times New Roman" w:hAnsi="Times New Roman" w:cs="Times New Roman"/>
          <w:i/>
          <w:sz w:val="24"/>
          <w:szCs w:val="24"/>
        </w:rPr>
        <w:t>studere</w:t>
      </w:r>
      <w:proofErr w:type="spellEnd"/>
      <w:r w:rsidRPr="00983263">
        <w:rPr>
          <w:rFonts w:ascii="Times New Roman" w:hAnsi="Times New Roman" w:cs="Times New Roman"/>
          <w:sz w:val="24"/>
          <w:szCs w:val="24"/>
        </w:rPr>
        <w:t>, который имеет значение ‘усердно работать’. Напишите, какое значение изначально имели эти слова, судя по их этимологии.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 xml:space="preserve">В речи малограмотных людей можно встретить слово </w:t>
      </w:r>
      <w:proofErr w:type="spellStart"/>
      <w:r w:rsidRPr="00983263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98326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83263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983263">
        <w:rPr>
          <w:rFonts w:ascii="Times New Roman" w:hAnsi="Times New Roman" w:cs="Times New Roman"/>
          <w:sz w:val="24"/>
          <w:szCs w:val="24"/>
        </w:rPr>
        <w:t xml:space="preserve"> 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студент. </w:t>
      </w:r>
      <w:r w:rsidRPr="00983263">
        <w:rPr>
          <w:rFonts w:ascii="Times New Roman" w:hAnsi="Times New Roman" w:cs="Times New Roman"/>
          <w:sz w:val="24"/>
          <w:szCs w:val="24"/>
        </w:rPr>
        <w:t xml:space="preserve">Объясните, как возникло это слово. </w:t>
      </w:r>
      <w:proofErr w:type="gramStart"/>
      <w:r w:rsidRPr="00983263">
        <w:rPr>
          <w:rFonts w:ascii="Times New Roman" w:hAnsi="Times New Roman" w:cs="Times New Roman"/>
          <w:sz w:val="24"/>
          <w:szCs w:val="24"/>
        </w:rPr>
        <w:t>Иллюстрацией</w:t>
      </w:r>
      <w:proofErr w:type="gramEnd"/>
      <w:r w:rsidRPr="00983263">
        <w:rPr>
          <w:rFonts w:ascii="Times New Roman" w:hAnsi="Times New Roman" w:cs="Times New Roman"/>
          <w:sz w:val="24"/>
          <w:szCs w:val="24"/>
        </w:rPr>
        <w:t xml:space="preserve"> какого явления оно является?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26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>Исходные значения слов: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983263">
        <w:rPr>
          <w:rFonts w:ascii="Times New Roman" w:hAnsi="Times New Roman" w:cs="Times New Roman"/>
          <w:i/>
          <w:sz w:val="24"/>
          <w:szCs w:val="24"/>
        </w:rPr>
        <w:t>тудент - _________________________________________________________________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983263">
        <w:rPr>
          <w:rFonts w:ascii="Times New Roman" w:hAnsi="Times New Roman" w:cs="Times New Roman"/>
          <w:i/>
          <w:sz w:val="24"/>
          <w:szCs w:val="24"/>
        </w:rPr>
        <w:t>тудия - __________________________________________________________________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</w:t>
      </w:r>
      <w:r w:rsidRPr="00983263">
        <w:rPr>
          <w:rFonts w:ascii="Times New Roman" w:hAnsi="Times New Roman" w:cs="Times New Roman"/>
          <w:i/>
          <w:sz w:val="24"/>
          <w:szCs w:val="24"/>
        </w:rPr>
        <w:t>тюд - ____________________________________________________________________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Pr="00983263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9832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3263">
        <w:rPr>
          <w:rFonts w:ascii="Times New Roman" w:hAnsi="Times New Roman" w:cs="Times New Roman"/>
          <w:sz w:val="24"/>
          <w:szCs w:val="24"/>
        </w:rPr>
        <w:t xml:space="preserve">возникло </w:t>
      </w:r>
    </w:p>
    <w:p w:rsidR="00923F8B" w:rsidRPr="00983263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Явление, которое</w:t>
      </w:r>
      <w:r w:rsidRPr="00983263">
        <w:rPr>
          <w:rFonts w:ascii="Times New Roman" w:hAnsi="Times New Roman" w:cs="Times New Roman"/>
          <w:sz w:val="24"/>
          <w:szCs w:val="24"/>
        </w:rPr>
        <w:t xml:space="preserve"> иллюстрирует</w:t>
      </w:r>
      <w:r>
        <w:rPr>
          <w:rFonts w:ascii="Times New Roman" w:hAnsi="Times New Roman" w:cs="Times New Roman"/>
          <w:sz w:val="24"/>
          <w:szCs w:val="24"/>
        </w:rPr>
        <w:t xml:space="preserve"> это слово</w:t>
      </w:r>
      <w:r w:rsidRPr="00983263">
        <w:rPr>
          <w:rFonts w:ascii="Times New Roman" w:hAnsi="Times New Roman" w:cs="Times New Roman"/>
          <w:sz w:val="24"/>
          <w:szCs w:val="24"/>
        </w:rPr>
        <w:t>, называется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 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FB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DFB">
        <w:rPr>
          <w:rFonts w:ascii="Times New Roman" w:hAnsi="Times New Roman" w:cs="Times New Roman"/>
          <w:sz w:val="24"/>
          <w:szCs w:val="24"/>
        </w:rPr>
        <w:t>Исходные значения слов: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DFB">
        <w:rPr>
          <w:rFonts w:ascii="Times New Roman" w:hAnsi="Times New Roman" w:cs="Times New Roman"/>
          <w:i/>
          <w:sz w:val="24"/>
          <w:szCs w:val="24"/>
        </w:rPr>
        <w:t>студент – ‘</w:t>
      </w:r>
      <w:r w:rsidRPr="00E85DFB">
        <w:rPr>
          <w:rFonts w:ascii="Times New Roman" w:hAnsi="Times New Roman" w:cs="Times New Roman"/>
          <w:sz w:val="24"/>
          <w:szCs w:val="24"/>
        </w:rPr>
        <w:t>усердно работающий, занимающийся’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DFB">
        <w:rPr>
          <w:rFonts w:ascii="Times New Roman" w:hAnsi="Times New Roman" w:cs="Times New Roman"/>
          <w:i/>
          <w:sz w:val="24"/>
          <w:szCs w:val="24"/>
        </w:rPr>
        <w:t>студия - ‘</w:t>
      </w:r>
      <w:r w:rsidRPr="00E85DFB">
        <w:rPr>
          <w:rFonts w:ascii="Times New Roman" w:hAnsi="Times New Roman" w:cs="Times New Roman"/>
          <w:sz w:val="24"/>
          <w:szCs w:val="24"/>
        </w:rPr>
        <w:t>мастерская’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DFB">
        <w:rPr>
          <w:rFonts w:ascii="Times New Roman" w:hAnsi="Times New Roman" w:cs="Times New Roman"/>
          <w:i/>
          <w:sz w:val="24"/>
          <w:szCs w:val="24"/>
        </w:rPr>
        <w:t>этюд - ‘</w:t>
      </w:r>
      <w:r w:rsidRPr="00E85DFB">
        <w:rPr>
          <w:rFonts w:ascii="Times New Roman" w:hAnsi="Times New Roman" w:cs="Times New Roman"/>
          <w:sz w:val="24"/>
          <w:szCs w:val="24"/>
        </w:rPr>
        <w:t>учение, учебная работа’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DFB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Pr="00E85DFB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E85D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5DFB">
        <w:rPr>
          <w:rFonts w:ascii="Times New Roman" w:hAnsi="Times New Roman" w:cs="Times New Roman"/>
          <w:sz w:val="24"/>
          <w:szCs w:val="24"/>
        </w:rPr>
        <w:t xml:space="preserve">возникло в результате присвоения слову </w:t>
      </w:r>
      <w:r w:rsidRPr="00E85DFB">
        <w:rPr>
          <w:rFonts w:ascii="Times New Roman" w:hAnsi="Times New Roman" w:cs="Times New Roman"/>
          <w:i/>
          <w:sz w:val="24"/>
          <w:szCs w:val="24"/>
        </w:rPr>
        <w:t xml:space="preserve">студент </w:t>
      </w:r>
      <w:r w:rsidRPr="00E85DFB">
        <w:rPr>
          <w:rFonts w:ascii="Times New Roman" w:hAnsi="Times New Roman" w:cs="Times New Roman"/>
          <w:sz w:val="24"/>
          <w:szCs w:val="24"/>
        </w:rPr>
        <w:t>значения ‘бедный, ну</w:t>
      </w:r>
      <w:r w:rsidRPr="00E85DFB">
        <w:rPr>
          <w:rFonts w:ascii="Times New Roman" w:hAnsi="Times New Roman" w:cs="Times New Roman"/>
          <w:sz w:val="24"/>
          <w:szCs w:val="24"/>
        </w:rPr>
        <w:t>ж</w:t>
      </w:r>
      <w:r w:rsidRPr="00E85DFB">
        <w:rPr>
          <w:rFonts w:ascii="Times New Roman" w:hAnsi="Times New Roman" w:cs="Times New Roman"/>
          <w:sz w:val="24"/>
          <w:szCs w:val="24"/>
        </w:rPr>
        <w:t xml:space="preserve">дающийся, так как </w:t>
      </w:r>
      <w:proofErr w:type="gramStart"/>
      <w:r w:rsidRPr="00E85DFB">
        <w:rPr>
          <w:rFonts w:ascii="Times New Roman" w:hAnsi="Times New Roman" w:cs="Times New Roman"/>
          <w:sz w:val="24"/>
          <w:szCs w:val="24"/>
        </w:rPr>
        <w:t>вынуждены</w:t>
      </w:r>
      <w:proofErr w:type="gramEnd"/>
      <w:r w:rsidRPr="00E85DFB">
        <w:rPr>
          <w:rFonts w:ascii="Times New Roman" w:hAnsi="Times New Roman" w:cs="Times New Roman"/>
          <w:sz w:val="24"/>
          <w:szCs w:val="24"/>
        </w:rPr>
        <w:t xml:space="preserve"> жить на небольшую стипендию’ и соотнесения его со словом </w:t>
      </w:r>
      <w:r w:rsidRPr="00E85DFB">
        <w:rPr>
          <w:rFonts w:ascii="Times New Roman" w:hAnsi="Times New Roman" w:cs="Times New Roman"/>
          <w:i/>
          <w:sz w:val="24"/>
          <w:szCs w:val="24"/>
        </w:rPr>
        <w:t>ску</w:t>
      </w:r>
      <w:r w:rsidRPr="00E85DFB">
        <w:rPr>
          <w:rFonts w:ascii="Times New Roman" w:hAnsi="Times New Roman" w:cs="Times New Roman"/>
          <w:i/>
          <w:sz w:val="24"/>
          <w:szCs w:val="24"/>
        </w:rPr>
        <w:t>д</w:t>
      </w:r>
      <w:r w:rsidRPr="00E85DFB">
        <w:rPr>
          <w:rFonts w:ascii="Times New Roman" w:hAnsi="Times New Roman" w:cs="Times New Roman"/>
          <w:i/>
          <w:sz w:val="24"/>
          <w:szCs w:val="24"/>
        </w:rPr>
        <w:t xml:space="preserve">ный </w:t>
      </w:r>
      <w:r w:rsidRPr="00E85DFB">
        <w:rPr>
          <w:rFonts w:ascii="Times New Roman" w:hAnsi="Times New Roman" w:cs="Times New Roman"/>
          <w:sz w:val="24"/>
          <w:szCs w:val="24"/>
        </w:rPr>
        <w:t>с соответствующей семантикой.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DFB">
        <w:rPr>
          <w:rFonts w:ascii="Times New Roman" w:hAnsi="Times New Roman" w:cs="Times New Roman"/>
          <w:sz w:val="24"/>
          <w:szCs w:val="24"/>
        </w:rPr>
        <w:t>Явление, которое иллюстрирует это слово, называется</w:t>
      </w:r>
      <w:r w:rsidRPr="00E85D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5DFB">
        <w:rPr>
          <w:rFonts w:ascii="Times New Roman" w:hAnsi="Times New Roman" w:cs="Times New Roman"/>
          <w:sz w:val="24"/>
          <w:szCs w:val="24"/>
        </w:rPr>
        <w:t>народная этимология.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FB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E85DFB">
        <w:rPr>
          <w:rFonts w:ascii="Times New Roman" w:hAnsi="Times New Roman" w:cs="Times New Roman"/>
          <w:sz w:val="24"/>
          <w:szCs w:val="24"/>
        </w:rPr>
        <w:t xml:space="preserve">За верное толкование исходных значений слов – по 1 баллу за каждое (всего – 3 балла). За верное объяснение происхождения слова </w:t>
      </w:r>
      <w:proofErr w:type="spellStart"/>
      <w:r w:rsidRPr="00E85DFB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E85DFB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E85DFB">
        <w:rPr>
          <w:rFonts w:ascii="Times New Roman" w:hAnsi="Times New Roman" w:cs="Times New Roman"/>
          <w:sz w:val="24"/>
          <w:szCs w:val="24"/>
        </w:rPr>
        <w:t>2 балла (за указ</w:t>
      </w:r>
      <w:r w:rsidRPr="00E85DFB">
        <w:rPr>
          <w:rFonts w:ascii="Times New Roman" w:hAnsi="Times New Roman" w:cs="Times New Roman"/>
          <w:sz w:val="24"/>
          <w:szCs w:val="24"/>
        </w:rPr>
        <w:t>а</w:t>
      </w:r>
      <w:r w:rsidRPr="00E85DFB">
        <w:rPr>
          <w:rFonts w:ascii="Times New Roman" w:hAnsi="Times New Roman" w:cs="Times New Roman"/>
          <w:sz w:val="24"/>
          <w:szCs w:val="24"/>
        </w:rPr>
        <w:t xml:space="preserve">ние на толкование значения слова </w:t>
      </w:r>
      <w:r w:rsidRPr="00E85DFB">
        <w:rPr>
          <w:rFonts w:ascii="Times New Roman" w:hAnsi="Times New Roman" w:cs="Times New Roman"/>
          <w:i/>
          <w:sz w:val="24"/>
          <w:szCs w:val="24"/>
        </w:rPr>
        <w:t xml:space="preserve">студент </w:t>
      </w:r>
      <w:r w:rsidRPr="00E85DFB">
        <w:rPr>
          <w:rFonts w:ascii="Times New Roman" w:hAnsi="Times New Roman" w:cs="Times New Roman"/>
          <w:sz w:val="24"/>
          <w:szCs w:val="24"/>
        </w:rPr>
        <w:t xml:space="preserve">как ‘бедный, нуждающийся’ – 1 балл; за указание на </w:t>
      </w:r>
      <w:r w:rsidRPr="00E85DFB">
        <w:rPr>
          <w:rFonts w:ascii="Times New Roman" w:hAnsi="Times New Roman" w:cs="Times New Roman"/>
          <w:sz w:val="24"/>
          <w:szCs w:val="24"/>
        </w:rPr>
        <w:lastRenderedPageBreak/>
        <w:t xml:space="preserve">соотнесение его со словом </w:t>
      </w:r>
      <w:r w:rsidRPr="00E85DFB">
        <w:rPr>
          <w:rFonts w:ascii="Times New Roman" w:hAnsi="Times New Roman" w:cs="Times New Roman"/>
          <w:i/>
          <w:sz w:val="24"/>
          <w:szCs w:val="24"/>
        </w:rPr>
        <w:t xml:space="preserve">скудный – </w:t>
      </w:r>
      <w:r w:rsidRPr="00E85DFB">
        <w:rPr>
          <w:rFonts w:ascii="Times New Roman" w:hAnsi="Times New Roman" w:cs="Times New Roman"/>
          <w:sz w:val="24"/>
          <w:szCs w:val="24"/>
        </w:rPr>
        <w:t xml:space="preserve">1 балл). За указание на то, что слово </w:t>
      </w:r>
      <w:proofErr w:type="spellStart"/>
      <w:r w:rsidRPr="00E85DFB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E85D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5DFB">
        <w:rPr>
          <w:rFonts w:ascii="Times New Roman" w:hAnsi="Times New Roman" w:cs="Times New Roman"/>
          <w:sz w:val="24"/>
          <w:szCs w:val="24"/>
        </w:rPr>
        <w:t>является пр</w:t>
      </w:r>
      <w:r w:rsidRPr="00E85DFB">
        <w:rPr>
          <w:rFonts w:ascii="Times New Roman" w:hAnsi="Times New Roman" w:cs="Times New Roman"/>
          <w:sz w:val="24"/>
          <w:szCs w:val="24"/>
        </w:rPr>
        <w:t>и</w:t>
      </w:r>
      <w:r w:rsidRPr="00E85DFB">
        <w:rPr>
          <w:rFonts w:ascii="Times New Roman" w:hAnsi="Times New Roman" w:cs="Times New Roman"/>
          <w:sz w:val="24"/>
          <w:szCs w:val="24"/>
        </w:rPr>
        <w:t>мером народной этимологии – 1 балл.</w:t>
      </w:r>
    </w:p>
    <w:p w:rsidR="00923F8B" w:rsidRPr="00E85DFB" w:rsidRDefault="00923F8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FB"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77599B" w:rsidRDefault="0077599B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особенности общей семантики придаточной части каждого из приведённых ниже сложноподчинённых предложений. Чем семантика придаточной части предложения № 4 сущ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ственно отличается от семантики придаточных частей предложений №№ 1-3?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Я боюсь, что мы опоздаем.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Я боюсь, как бы мы не опоздали.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Я боюсь, не опоздаем ли мы.</w:t>
      </w:r>
    </w:p>
    <w:p w:rsidR="00B44DFA" w:rsidRPr="004A6A5C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Я боюсь, когда мы опаздываем.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семантика придаточной части предложений: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1: __________________________________________________________________________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2: __________________________________________________________________________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3: __________________________________________________________________________</w:t>
      </w:r>
    </w:p>
    <w:p w:rsidR="00B44DFA" w:rsidRDefault="00B44DFA" w:rsidP="00B44D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4: __________________________________________________________________________</w:t>
      </w:r>
    </w:p>
    <w:p w:rsidR="00B44DFA" w:rsidRDefault="00B44DFA" w:rsidP="00B4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Семантика придаточной части предложения № 4 существенно отличается от семантики придаточных частей предложений №№ 1-3 тем, что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9E4">
        <w:rPr>
          <w:rFonts w:ascii="Times New Roman" w:hAnsi="Times New Roman" w:cs="Times New Roman"/>
          <w:b/>
          <w:sz w:val="24"/>
          <w:szCs w:val="24"/>
        </w:rPr>
        <w:t xml:space="preserve">Модель ответа и критерии оценивания: </w:t>
      </w:r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семантика предложений:</w:t>
      </w:r>
    </w:p>
    <w:p w:rsidR="00C50815" w:rsidRPr="004A6A5C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1: предположение-опасение (1 балл)</w:t>
      </w:r>
    </w:p>
    <w:p w:rsidR="00C50815" w:rsidRPr="004A6A5C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2: опасение с элементами волеизъявления (я не хочу, чтобы мы опоздали) (1 балл)</w:t>
      </w:r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3: неуверенное предположение (1 балл)</w:t>
      </w:r>
    </w:p>
    <w:p w:rsidR="00C50815" w:rsidRPr="00B159E4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4: психическая реакция на ситуацию (1 балл)</w:t>
      </w:r>
    </w:p>
    <w:p w:rsidR="00C50815" w:rsidRPr="004A6A5C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3E">
        <w:rPr>
          <w:rFonts w:ascii="Times New Roman" w:hAnsi="Times New Roman" w:cs="Times New Roman"/>
          <w:sz w:val="24"/>
          <w:szCs w:val="24"/>
        </w:rPr>
        <w:t>Семантика придаточной части предложения № 4 существенно отличается от семантики придаточных частей предложений №№ 1-3 тем, что выражает реакцию на типичную (1 балл) сит</w:t>
      </w:r>
      <w:r w:rsidRPr="002B0D3E">
        <w:rPr>
          <w:rFonts w:ascii="Times New Roman" w:hAnsi="Times New Roman" w:cs="Times New Roman"/>
          <w:sz w:val="24"/>
          <w:szCs w:val="24"/>
        </w:rPr>
        <w:t>у</w:t>
      </w:r>
      <w:r w:rsidRPr="002B0D3E">
        <w:rPr>
          <w:rFonts w:ascii="Times New Roman" w:hAnsi="Times New Roman" w:cs="Times New Roman"/>
          <w:sz w:val="24"/>
          <w:szCs w:val="24"/>
        </w:rPr>
        <w:t>ацию, а придаточные части предложений №№ 1-3 – реакцию на конкретное (1 балл) событие.</w:t>
      </w:r>
    </w:p>
    <w:p w:rsidR="00C50815" w:rsidRPr="003F67A4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6 баллов.</w:t>
      </w:r>
    </w:p>
    <w:p w:rsidR="00B44DFA" w:rsidRDefault="00B44DFA" w:rsidP="00923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C50815" w:rsidRPr="00F46D02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текст:</w:t>
      </w:r>
    </w:p>
    <w:p w:rsidR="00C50815" w:rsidRPr="00F46D02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Он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мудръ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мудре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отвеща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ми: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 xml:space="preserve">«Не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мощьно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есть,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того ни тебе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улучити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ни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мьне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написати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но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обаче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докуки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твоея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ради мало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нечьто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аки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части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въписую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 то же не яко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части, но яко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сотыя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части, аки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мьнога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мало, да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сего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маловидьнаго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изображеньнаго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пишемаго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нами и прочая большая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имаши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навыцати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разумети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дьрзостьно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въземъ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кисть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листъ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написа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наскоре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храмовидьное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изображение по образу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сущия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цьркви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Цареграде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вдаде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ми.</w:t>
      </w:r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</w:t>
      </w:r>
    </w:p>
    <w:p w:rsidR="00C50815" w:rsidRPr="00F46D02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50815" w:rsidRPr="00F46D02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Он же, мудрец, мудро ответил мне: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«Невозможно, — </w:t>
      </w:r>
      <w:proofErr w:type="gramStart"/>
      <w:r w:rsidRPr="00F46D02">
        <w:rPr>
          <w:rFonts w:ascii="Times New Roman" w:hAnsi="Times New Roman" w:cs="Times New Roman"/>
          <w:i/>
          <w:sz w:val="24"/>
          <w:szCs w:val="24"/>
        </w:rPr>
        <w:t>молвил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/ сказал /произнёс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он, — ни тебе того полу</w:t>
      </w:r>
      <w:r>
        <w:rPr>
          <w:rFonts w:ascii="Times New Roman" w:hAnsi="Times New Roman" w:cs="Times New Roman"/>
          <w:i/>
          <w:sz w:val="24"/>
          <w:szCs w:val="24"/>
        </w:rPr>
        <w:t>чить, ни мне нарисовать</w:t>
      </w:r>
      <w:r w:rsidRPr="00F46D02">
        <w:rPr>
          <w:rFonts w:ascii="Times New Roman" w:hAnsi="Times New Roman" w:cs="Times New Roman"/>
          <w:i/>
          <w:sz w:val="24"/>
          <w:szCs w:val="24"/>
        </w:rPr>
        <w:t>, но, впрочем, по твоему наст</w:t>
      </w:r>
      <w:r>
        <w:rPr>
          <w:rFonts w:ascii="Times New Roman" w:hAnsi="Times New Roman" w:cs="Times New Roman"/>
          <w:i/>
          <w:sz w:val="24"/>
          <w:szCs w:val="24"/>
        </w:rPr>
        <w:t>оянию, я малую часть от части нарисую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тебе, и это не часть, а сотая доля, от множества малость, но и по этому мал</w:t>
      </w:r>
      <w:r w:rsidRPr="00F46D02">
        <w:rPr>
          <w:rFonts w:ascii="Times New Roman" w:hAnsi="Times New Roman" w:cs="Times New Roman"/>
          <w:i/>
          <w:sz w:val="24"/>
          <w:szCs w:val="24"/>
        </w:rPr>
        <w:t>о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му изображению, нами </w:t>
      </w:r>
      <w:r>
        <w:rPr>
          <w:rFonts w:ascii="Times New Roman" w:hAnsi="Times New Roman" w:cs="Times New Roman"/>
          <w:i/>
          <w:sz w:val="24"/>
          <w:szCs w:val="24"/>
        </w:rPr>
        <w:t>нарисованному</w:t>
      </w:r>
      <w:r w:rsidRPr="00F46D02">
        <w:rPr>
          <w:rFonts w:ascii="Times New Roman" w:hAnsi="Times New Roman" w:cs="Times New Roman"/>
          <w:i/>
          <w:sz w:val="24"/>
          <w:szCs w:val="24"/>
        </w:rPr>
        <w:t>, остальное ты представишь и уразумеешь</w:t>
      </w:r>
      <w:r>
        <w:rPr>
          <w:rFonts w:ascii="Times New Roman" w:hAnsi="Times New Roman" w:cs="Times New Roman"/>
          <w:i/>
          <w:sz w:val="24"/>
          <w:szCs w:val="24"/>
        </w:rPr>
        <w:t xml:space="preserve"> / поймёшь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». Сказав это, он смело взял кисть и лист и быстро </w:t>
      </w:r>
      <w:proofErr w:type="gramStart"/>
      <w:r w:rsidRPr="00F46D02">
        <w:rPr>
          <w:rFonts w:ascii="Times New Roman" w:hAnsi="Times New Roman" w:cs="Times New Roman"/>
          <w:i/>
          <w:sz w:val="24"/>
          <w:szCs w:val="24"/>
        </w:rPr>
        <w:t>написал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/ нарисовал</w:t>
      </w:r>
      <w:r w:rsidRPr="00F46D02">
        <w:rPr>
          <w:rFonts w:ascii="Times New Roman" w:hAnsi="Times New Roman" w:cs="Times New Roman"/>
          <w:i/>
          <w:sz w:val="24"/>
          <w:szCs w:val="24"/>
        </w:rPr>
        <w:t xml:space="preserve"> изображение храма, нап</w:t>
      </w:r>
      <w:r w:rsidRPr="00F46D02">
        <w:rPr>
          <w:rFonts w:ascii="Times New Roman" w:hAnsi="Times New Roman" w:cs="Times New Roman"/>
          <w:i/>
          <w:sz w:val="24"/>
          <w:szCs w:val="24"/>
        </w:rPr>
        <w:t>о</w:t>
      </w:r>
      <w:r w:rsidRPr="00F46D02">
        <w:rPr>
          <w:rFonts w:ascii="Times New Roman" w:hAnsi="Times New Roman" w:cs="Times New Roman"/>
          <w:i/>
          <w:sz w:val="24"/>
          <w:szCs w:val="24"/>
        </w:rPr>
        <w:t>добие церкви находящей</w:t>
      </w:r>
      <w:r>
        <w:rPr>
          <w:rFonts w:ascii="Times New Roman" w:hAnsi="Times New Roman" w:cs="Times New Roman"/>
          <w:i/>
          <w:sz w:val="24"/>
          <w:szCs w:val="24"/>
        </w:rPr>
        <w:t xml:space="preserve">ся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Цареграде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и дал его мне.</w:t>
      </w:r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оценивания: </w:t>
      </w:r>
      <w:r w:rsidRPr="00F46D02">
        <w:rPr>
          <w:rFonts w:ascii="Times New Roman" w:hAnsi="Times New Roman" w:cs="Times New Roman"/>
          <w:sz w:val="24"/>
          <w:szCs w:val="24"/>
        </w:rPr>
        <w:t>До 6 баллов, за очевидные ошибки перевода из этого числа выч</w:t>
      </w:r>
      <w:r w:rsidRPr="00F46D02">
        <w:rPr>
          <w:rFonts w:ascii="Times New Roman" w:hAnsi="Times New Roman" w:cs="Times New Roman"/>
          <w:sz w:val="24"/>
          <w:szCs w:val="24"/>
        </w:rPr>
        <w:t>и</w:t>
      </w:r>
      <w:r w:rsidRPr="00F46D02">
        <w:rPr>
          <w:rFonts w:ascii="Times New Roman" w:hAnsi="Times New Roman" w:cs="Times New Roman"/>
          <w:sz w:val="24"/>
          <w:szCs w:val="24"/>
        </w:rPr>
        <w:t>тается по 1 баллу за ошибку.</w:t>
      </w:r>
    </w:p>
    <w:p w:rsidR="00C50815" w:rsidRPr="00F46D02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D02">
        <w:rPr>
          <w:rFonts w:ascii="Times New Roman" w:hAnsi="Times New Roman" w:cs="Times New Roman"/>
          <w:b/>
          <w:sz w:val="24"/>
          <w:szCs w:val="24"/>
        </w:rPr>
        <w:t>Итого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46D02">
        <w:rPr>
          <w:rFonts w:ascii="Times New Roman" w:hAnsi="Times New Roman" w:cs="Times New Roman"/>
          <w:b/>
          <w:sz w:val="24"/>
          <w:szCs w:val="24"/>
        </w:rPr>
        <w:t xml:space="preserve"> 6 баллов.</w:t>
      </w:r>
    </w:p>
    <w:p w:rsidR="00C50815" w:rsidRDefault="00C50815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F22" w:rsidRDefault="00FC1F22" w:rsidP="00FC1F22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C1F22" w:rsidRDefault="00FC1F22" w:rsidP="00FC1F22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C1F22" w:rsidRDefault="00FC1F22" w:rsidP="00FC1F22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C1F22" w:rsidRDefault="00FC1F22" w:rsidP="00FC1F22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C1F22" w:rsidRDefault="00FC1F22" w:rsidP="00FC1F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3B2">
        <w:rPr>
          <w:rFonts w:ascii="Times New Roman" w:hAnsi="Times New Roman" w:cs="Times New Roman"/>
          <w:b/>
          <w:sz w:val="24"/>
          <w:szCs w:val="24"/>
        </w:rPr>
        <w:t>Задание 7. История языкознания.</w:t>
      </w:r>
    </w:p>
    <w:p w:rsidR="00FC1F22" w:rsidRPr="00730EFF" w:rsidRDefault="00FC1F22" w:rsidP="00FC1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Напишите, о каком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учёном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века идёт речь и какой вклад он внёс в развитие русистики.</w:t>
      </w:r>
    </w:p>
    <w:p w:rsidR="00FC1F22" w:rsidRDefault="00FC1F22" w:rsidP="00FC1F22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Модель ответа и критерии оценивания:</w:t>
      </w:r>
    </w:p>
    <w:p w:rsidR="00FC1F22" w:rsidRPr="00730EFF" w:rsidRDefault="00FC1F22" w:rsidP="00FC1F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0EFF">
        <w:rPr>
          <w:rFonts w:ascii="Times New Roman" w:hAnsi="Times New Roman" w:cs="Times New Roman"/>
          <w:sz w:val="24"/>
          <w:szCs w:val="24"/>
        </w:rPr>
        <w:t xml:space="preserve">Ф.И. </w:t>
      </w:r>
      <w:r w:rsidRPr="00730EF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Буслаев</w:t>
      </w:r>
      <w:r w:rsidRPr="00730EFF">
        <w:rPr>
          <w:rFonts w:ascii="Times New Roman" w:hAnsi="Times New Roman" w:cs="Times New Roman"/>
          <w:sz w:val="24"/>
          <w:szCs w:val="24"/>
        </w:rPr>
        <w:t xml:space="preserve"> </w:t>
      </w:r>
      <w:r w:rsidRPr="006053B2">
        <w:rPr>
          <w:rFonts w:ascii="Times New Roman" w:hAnsi="Times New Roman" w:cs="Times New Roman"/>
          <w:sz w:val="24"/>
          <w:szCs w:val="24"/>
        </w:rPr>
        <w:t xml:space="preserve">(1 балл) </w:t>
      </w:r>
      <w:r w:rsidRPr="006053B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30EFF">
        <w:rPr>
          <w:rFonts w:ascii="Times New Roman" w:hAnsi="Times New Roman" w:cs="Times New Roman"/>
          <w:i/>
          <w:sz w:val="24"/>
          <w:szCs w:val="24"/>
        </w:rPr>
        <w:t xml:space="preserve">сторонник </w:t>
      </w:r>
      <w:r w:rsidRPr="00730EFF">
        <w:rPr>
          <w:rFonts w:ascii="Times New Roman" w:hAnsi="Times New Roman" w:cs="Times New Roman"/>
          <w:b/>
          <w:i/>
          <w:sz w:val="24"/>
          <w:szCs w:val="24"/>
        </w:rPr>
        <w:t>сравнительно-исторического</w:t>
      </w:r>
      <w:r w:rsidRPr="006053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 балл) </w:t>
      </w:r>
      <w:r w:rsidRPr="00730EFF">
        <w:rPr>
          <w:rFonts w:ascii="Times New Roman" w:hAnsi="Times New Roman" w:cs="Times New Roman"/>
          <w:i/>
          <w:sz w:val="24"/>
          <w:szCs w:val="24"/>
        </w:rPr>
        <w:t>метода в иссл</w:t>
      </w:r>
      <w:r w:rsidRPr="00730EFF">
        <w:rPr>
          <w:rFonts w:ascii="Times New Roman" w:hAnsi="Times New Roman" w:cs="Times New Roman"/>
          <w:i/>
          <w:sz w:val="24"/>
          <w:szCs w:val="24"/>
        </w:rPr>
        <w:t>е</w:t>
      </w:r>
      <w:r w:rsidRPr="00730EFF">
        <w:rPr>
          <w:rFonts w:ascii="Times New Roman" w:hAnsi="Times New Roman" w:cs="Times New Roman"/>
          <w:i/>
          <w:sz w:val="24"/>
          <w:szCs w:val="24"/>
        </w:rPr>
        <w:t>дованиях истории русского языка. Его «Опыт исторической грамматики русского языка» (1858, со второго издания, 1863 — «Историческая грамматика русского языка») — первый труд на да</w:t>
      </w:r>
      <w:r w:rsidRPr="00730EFF">
        <w:rPr>
          <w:rFonts w:ascii="Times New Roman" w:hAnsi="Times New Roman" w:cs="Times New Roman"/>
          <w:i/>
          <w:sz w:val="24"/>
          <w:szCs w:val="24"/>
        </w:rPr>
        <w:t>н</w:t>
      </w:r>
      <w:r w:rsidRPr="00730EFF">
        <w:rPr>
          <w:rFonts w:ascii="Times New Roman" w:hAnsi="Times New Roman" w:cs="Times New Roman"/>
          <w:i/>
          <w:sz w:val="24"/>
          <w:szCs w:val="24"/>
        </w:rPr>
        <w:t xml:space="preserve">ную тему. Первоначально созданная как учебное пособие по русскому языку, под изменённым названием книга выдержала пять изданий ещё при жизни автора, переиздавалась к столетию первого издания — в 1959 году. Со временем курс по истории русского языка, основанный на этом труде, стали читать в университетах и педагогических институтах. </w:t>
      </w:r>
    </w:p>
    <w:p w:rsidR="00FC1F22" w:rsidRPr="00730EFF" w:rsidRDefault="00FC1F22" w:rsidP="00FC1F22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730EFF">
        <w:rPr>
          <w:i/>
        </w:rPr>
        <w:t xml:space="preserve">Работы </w:t>
      </w:r>
      <w:r w:rsidRPr="00730EFF">
        <w:rPr>
          <w:b/>
          <w:i/>
        </w:rPr>
        <w:t>Ф.И.</w:t>
      </w:r>
      <w:r w:rsidRPr="00730EFF">
        <w:rPr>
          <w:i/>
        </w:rPr>
        <w:t xml:space="preserve"> </w:t>
      </w:r>
      <w:r w:rsidRPr="00730EFF">
        <w:rPr>
          <w:b/>
          <w:i/>
        </w:rPr>
        <w:t>Буслаева</w:t>
      </w:r>
      <w:r w:rsidRPr="00730EFF">
        <w:rPr>
          <w:i/>
        </w:rPr>
        <w:t xml:space="preserve"> по синтаксису оказали значительное влияние на русскую грамм</w:t>
      </w:r>
      <w:r w:rsidRPr="00730EFF">
        <w:rPr>
          <w:i/>
        </w:rPr>
        <w:t>а</w:t>
      </w:r>
      <w:r w:rsidRPr="00730EFF">
        <w:rPr>
          <w:i/>
        </w:rPr>
        <w:t xml:space="preserve">тическую традицию. Предложенная </w:t>
      </w:r>
      <w:r w:rsidRPr="00730EFF">
        <w:rPr>
          <w:b/>
          <w:i/>
        </w:rPr>
        <w:t>Ф.И. Буслаевым</w:t>
      </w:r>
      <w:r w:rsidRPr="00730EFF">
        <w:rPr>
          <w:i/>
        </w:rPr>
        <w:t xml:space="preserve"> классификация </w:t>
      </w:r>
      <w:r w:rsidRPr="00730EFF">
        <w:rPr>
          <w:b/>
          <w:i/>
        </w:rPr>
        <w:t>второстепенных членов предложения</w:t>
      </w:r>
      <w:r w:rsidRPr="006053B2">
        <w:t xml:space="preserve"> </w:t>
      </w:r>
      <w:r>
        <w:t xml:space="preserve">(1 балл) </w:t>
      </w:r>
      <w:r w:rsidRPr="00730EFF">
        <w:rPr>
          <w:i/>
        </w:rPr>
        <w:t xml:space="preserve">и типов </w:t>
      </w:r>
      <w:r w:rsidRPr="00730EFF">
        <w:rPr>
          <w:b/>
          <w:i/>
        </w:rPr>
        <w:t>придаточных</w:t>
      </w:r>
      <w:r w:rsidRPr="006053B2">
        <w:rPr>
          <w:b/>
        </w:rPr>
        <w:t xml:space="preserve"> </w:t>
      </w:r>
      <w:r w:rsidRPr="006053B2">
        <w:t xml:space="preserve">(1 балл) </w:t>
      </w:r>
      <w:r w:rsidRPr="00730EFF">
        <w:rPr>
          <w:i/>
        </w:rPr>
        <w:t>почти полтора века сохраняется в школ</w:t>
      </w:r>
      <w:r w:rsidRPr="00730EFF">
        <w:rPr>
          <w:i/>
        </w:rPr>
        <w:t>ь</w:t>
      </w:r>
      <w:r w:rsidRPr="00730EFF">
        <w:rPr>
          <w:i/>
        </w:rPr>
        <w:t xml:space="preserve">ном преподавании русского языка. Устойчивым в русской традиции оказалось также выделение трёх типов </w:t>
      </w:r>
      <w:r w:rsidRPr="00730EFF">
        <w:rPr>
          <w:b/>
          <w:i/>
        </w:rPr>
        <w:t>сочинительной</w:t>
      </w:r>
      <w:r w:rsidRPr="006053B2">
        <w:t xml:space="preserve"> </w:t>
      </w:r>
      <w:r>
        <w:t xml:space="preserve">(1 балл) </w:t>
      </w:r>
      <w:r w:rsidRPr="00730EFF">
        <w:rPr>
          <w:i/>
        </w:rPr>
        <w:t>связи: присоединительного, противительного и раздел</w:t>
      </w:r>
      <w:r w:rsidRPr="00730EFF">
        <w:rPr>
          <w:i/>
        </w:rPr>
        <w:t>и</w:t>
      </w:r>
      <w:r w:rsidRPr="00730EFF">
        <w:rPr>
          <w:i/>
        </w:rPr>
        <w:t>тельного.</w:t>
      </w:r>
    </w:p>
    <w:p w:rsidR="00FC1F22" w:rsidRDefault="00FC1F22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5 баллов.</w:t>
      </w:r>
    </w:p>
    <w:p w:rsidR="001904AB" w:rsidRDefault="001904AB" w:rsidP="00C50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4AB" w:rsidRDefault="001904AB" w:rsidP="001904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1904AB" w:rsidRPr="0042608D" w:rsidRDefault="001904AB" w:rsidP="001904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1904AB" w:rsidRDefault="001904AB" w:rsidP="001904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1904AB" w:rsidRPr="005A56D4" w:rsidRDefault="001904AB" w:rsidP="001904A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A56D4">
        <w:rPr>
          <w:rFonts w:ascii="Times New Roman" w:hAnsi="Times New Roman"/>
          <w:i/>
          <w:sz w:val="24"/>
          <w:szCs w:val="24"/>
        </w:rPr>
        <w:t>Омс</w:t>
      </w:r>
      <w:r>
        <w:rPr>
          <w:rFonts w:ascii="Times New Roman" w:hAnsi="Times New Roman"/>
          <w:i/>
          <w:sz w:val="24"/>
          <w:szCs w:val="24"/>
        </w:rPr>
        <w:t>кий дра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атич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ский т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атр в годы Великой Отечестве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нн</w:t>
      </w:r>
      <w:r w:rsidRPr="005A56D4">
        <w:rPr>
          <w:rFonts w:ascii="Times New Roman" w:hAnsi="Times New Roman"/>
          <w:i/>
          <w:sz w:val="24"/>
          <w:szCs w:val="24"/>
        </w:rPr>
        <w:t>ой войны</w:t>
      </w:r>
      <w:r w:rsidRPr="001476B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-</w:t>
      </w:r>
      <w:r w:rsidR="001476B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атр самобы</w:t>
      </w:r>
      <w:r w:rsidRPr="005A56D4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ных актё</w:t>
      </w:r>
      <w:r w:rsidRPr="005A56D4">
        <w:rPr>
          <w:rFonts w:ascii="Times New Roman" w:hAnsi="Times New Roman"/>
          <w:i/>
          <w:sz w:val="24"/>
          <w:szCs w:val="24"/>
        </w:rPr>
        <w:t xml:space="preserve">ров. </w:t>
      </w:r>
      <w:r>
        <w:rPr>
          <w:rFonts w:ascii="Times New Roman" w:hAnsi="Times New Roman"/>
          <w:i/>
          <w:sz w:val="24"/>
          <w:szCs w:val="24"/>
        </w:rPr>
        <w:t xml:space="preserve">В </w:t>
      </w:r>
      <w:r w:rsidRPr="005A56D4">
        <w:rPr>
          <w:rFonts w:ascii="Times New Roman" w:hAnsi="Times New Roman"/>
          <w:i/>
          <w:sz w:val="24"/>
          <w:szCs w:val="24"/>
        </w:rPr>
        <w:t>одном здани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с 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о</w:t>
      </w:r>
      <w:r w:rsidRPr="005A56D4">
        <w:rPr>
          <w:rFonts w:ascii="Times New Roman" w:hAnsi="Times New Roman"/>
          <w:i/>
          <w:sz w:val="24"/>
          <w:szCs w:val="24"/>
        </w:rPr>
        <w:t>мским ко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лл</w:t>
      </w:r>
      <w:r w:rsidRPr="005A56D4">
        <w:rPr>
          <w:rFonts w:ascii="Times New Roman" w:hAnsi="Times New Roman"/>
          <w:i/>
          <w:sz w:val="24"/>
          <w:szCs w:val="24"/>
        </w:rPr>
        <w:t>ективом с ноября 1941 по ав</w:t>
      </w:r>
      <w:r>
        <w:rPr>
          <w:rFonts w:ascii="Times New Roman" w:hAnsi="Times New Roman"/>
          <w:i/>
          <w:sz w:val="24"/>
          <w:szCs w:val="24"/>
        </w:rPr>
        <w:t>густ 1943 года работали</w:t>
      </w:r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актёры эвакуирова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нн</w:t>
      </w:r>
      <w:r>
        <w:rPr>
          <w:rFonts w:ascii="Times New Roman" w:hAnsi="Times New Roman"/>
          <w:i/>
          <w:sz w:val="24"/>
          <w:szCs w:val="24"/>
        </w:rPr>
        <w:t>ого из Москвы акад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мич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>ского т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атра имени Е. Вахтангова. </w:t>
      </w:r>
      <w:r w:rsidRPr="005A56D4">
        <w:rPr>
          <w:rFonts w:ascii="Times New Roman" w:hAnsi="Times New Roman"/>
          <w:i/>
          <w:sz w:val="24"/>
          <w:szCs w:val="24"/>
        </w:rPr>
        <w:t>Чет</w:t>
      </w:r>
      <w:r>
        <w:rPr>
          <w:rFonts w:ascii="Times New Roman" w:hAnsi="Times New Roman"/>
          <w:i/>
          <w:sz w:val="24"/>
          <w:szCs w:val="24"/>
        </w:rPr>
        <w:t>ыре дня в неделю шли сп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 xml:space="preserve">ктакли 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вахтанговцев</w:t>
      </w:r>
      <w:proofErr w:type="spellEnd"/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 w:rsidR="001476B4">
        <w:rPr>
          <w:rFonts w:ascii="Times New Roman" w:hAnsi="Times New Roman"/>
          <w:sz w:val="24"/>
          <w:szCs w:val="24"/>
        </w:rPr>
        <w:t>*</w:t>
      </w:r>
      <w:r w:rsidRPr="005A56D4">
        <w:rPr>
          <w:rFonts w:ascii="Times New Roman" w:hAnsi="Times New Roman"/>
          <w:i/>
          <w:sz w:val="24"/>
          <w:szCs w:val="24"/>
        </w:rPr>
        <w:t xml:space="preserve"> остальные три пр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надл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>
        <w:rPr>
          <w:rFonts w:ascii="Times New Roman" w:hAnsi="Times New Roman"/>
          <w:i/>
          <w:sz w:val="24"/>
          <w:szCs w:val="24"/>
        </w:rPr>
        <w:t xml:space="preserve">жали 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о</w:t>
      </w:r>
      <w:r w:rsidRPr="005A56D4">
        <w:rPr>
          <w:rFonts w:ascii="Times New Roman" w:hAnsi="Times New Roman"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ской тру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пп</w:t>
      </w:r>
      <w:r w:rsidRPr="005A56D4">
        <w:rPr>
          <w:rFonts w:ascii="Times New Roman" w:hAnsi="Times New Roman"/>
          <w:i/>
          <w:sz w:val="24"/>
          <w:szCs w:val="24"/>
        </w:rPr>
        <w:t>е. Были назв</w:t>
      </w:r>
      <w:r w:rsidRPr="005A56D4">
        <w:rPr>
          <w:rFonts w:ascii="Times New Roman" w:hAnsi="Times New Roman"/>
          <w:i/>
          <w:sz w:val="24"/>
          <w:szCs w:val="24"/>
        </w:rPr>
        <w:t>а</w:t>
      </w:r>
      <w:r w:rsidRPr="005A56D4">
        <w:rPr>
          <w:rFonts w:ascii="Times New Roman" w:hAnsi="Times New Roman"/>
          <w:i/>
          <w:sz w:val="24"/>
          <w:szCs w:val="24"/>
        </w:rPr>
        <w:t>ния совп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а</w:t>
      </w:r>
      <w:r w:rsidRPr="005A56D4">
        <w:rPr>
          <w:rFonts w:ascii="Times New Roman" w:hAnsi="Times New Roman"/>
          <w:i/>
          <w:sz w:val="24"/>
          <w:szCs w:val="24"/>
        </w:rPr>
        <w:t>дав</w:t>
      </w:r>
      <w:r>
        <w:rPr>
          <w:rFonts w:ascii="Times New Roman" w:hAnsi="Times New Roman"/>
          <w:i/>
          <w:sz w:val="24"/>
          <w:szCs w:val="24"/>
        </w:rPr>
        <w:t>шие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но омичи со временем перестали их сравнивать и ходили на них как на разные сп</w:t>
      </w:r>
      <w:r w:rsidRPr="001476B4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i/>
          <w:sz w:val="24"/>
          <w:szCs w:val="24"/>
        </w:rPr>
        <w:t xml:space="preserve">такли. Влияние </w:t>
      </w:r>
      <w:proofErr w:type="spellStart"/>
      <w:r>
        <w:rPr>
          <w:rFonts w:ascii="Times New Roman" w:hAnsi="Times New Roman"/>
          <w:i/>
          <w:sz w:val="24"/>
          <w:szCs w:val="24"/>
        </w:rPr>
        <w:t>вахтанговцев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на 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о</w:t>
      </w:r>
      <w:r w:rsidRPr="005A56D4">
        <w:rPr>
          <w:rFonts w:ascii="Times New Roman" w:hAnsi="Times New Roman"/>
          <w:i/>
          <w:sz w:val="24"/>
          <w:szCs w:val="24"/>
        </w:rPr>
        <w:t xml:space="preserve">мский </w:t>
      </w:r>
      <w:r w:rsidRPr="003A3E7D">
        <w:rPr>
          <w:rFonts w:ascii="Times New Roman" w:hAnsi="Times New Roman"/>
          <w:i/>
          <w:sz w:val="24"/>
          <w:szCs w:val="24"/>
        </w:rPr>
        <w:t>ко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лл</w:t>
      </w:r>
      <w:r w:rsidRPr="003A3E7D">
        <w:rPr>
          <w:rFonts w:ascii="Times New Roman" w:hAnsi="Times New Roman"/>
          <w:i/>
          <w:sz w:val="24"/>
          <w:szCs w:val="24"/>
        </w:rPr>
        <w:t>ектив</w:t>
      </w:r>
      <w:r w:rsidRPr="005A56D4">
        <w:rPr>
          <w:rFonts w:ascii="Times New Roman" w:hAnsi="Times New Roman"/>
          <w:i/>
          <w:sz w:val="24"/>
          <w:szCs w:val="24"/>
        </w:rPr>
        <w:t xml:space="preserve"> было тонким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но оно дало свои ре</w:t>
      </w:r>
      <w:r>
        <w:rPr>
          <w:rFonts w:ascii="Times New Roman" w:hAnsi="Times New Roman"/>
          <w:i/>
          <w:sz w:val="24"/>
          <w:szCs w:val="24"/>
        </w:rPr>
        <w:t>зульт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i/>
          <w:sz w:val="24"/>
          <w:szCs w:val="24"/>
        </w:rPr>
        <w:t>ты в работе актёров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р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е</w:t>
      </w:r>
      <w:r w:rsidRPr="005A56D4">
        <w:rPr>
          <w:rFonts w:ascii="Times New Roman" w:hAnsi="Times New Roman"/>
          <w:i/>
          <w:sz w:val="24"/>
          <w:szCs w:val="24"/>
        </w:rPr>
        <w:t>жи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сс</w:t>
      </w:r>
      <w:r w:rsidRPr="005A56D4">
        <w:rPr>
          <w:rFonts w:ascii="Times New Roman" w:hAnsi="Times New Roman"/>
          <w:i/>
          <w:sz w:val="24"/>
          <w:szCs w:val="24"/>
        </w:rPr>
        <w:t xml:space="preserve">ёров. </w:t>
      </w:r>
    </w:p>
    <w:p w:rsidR="001904AB" w:rsidRPr="005A56D4" w:rsidRDefault="001904AB" w:rsidP="001904A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Как и </w:t>
      </w:r>
      <w:proofErr w:type="spellStart"/>
      <w:r>
        <w:rPr>
          <w:rFonts w:ascii="Times New Roman" w:hAnsi="Times New Roman"/>
          <w:i/>
          <w:sz w:val="24"/>
          <w:szCs w:val="24"/>
        </w:rPr>
        <w:t>вахтанговцы</w:t>
      </w:r>
      <w:proofErr w:type="spellEnd"/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о</w:t>
      </w:r>
      <w:r w:rsidRPr="005A56D4">
        <w:rPr>
          <w:rFonts w:ascii="Times New Roman" w:hAnsi="Times New Roman"/>
          <w:i/>
          <w:sz w:val="24"/>
          <w:szCs w:val="24"/>
        </w:rPr>
        <w:t>мские актёры выезжали в 1944 году с концертными б</w:t>
      </w:r>
      <w:r>
        <w:rPr>
          <w:rFonts w:ascii="Times New Roman" w:hAnsi="Times New Roman"/>
          <w:i/>
          <w:sz w:val="24"/>
          <w:szCs w:val="24"/>
        </w:rPr>
        <w:t>р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гадами на фронт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выступали в госп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>талях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,</w:t>
      </w:r>
      <w:r w:rsidR="001476B4">
        <w:rPr>
          <w:rFonts w:ascii="Times New Roman" w:hAnsi="Times New Roman"/>
          <w:i/>
          <w:sz w:val="24"/>
          <w:szCs w:val="24"/>
        </w:rPr>
        <w:t xml:space="preserve"> моб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л</w:t>
      </w:r>
      <w:r w:rsidRPr="001476B4">
        <w:rPr>
          <w:rFonts w:ascii="Times New Roman" w:hAnsi="Times New Roman"/>
          <w:b/>
          <w:i/>
          <w:sz w:val="24"/>
          <w:szCs w:val="24"/>
        </w:rPr>
        <w:t>и</w:t>
      </w:r>
      <w:r w:rsidRPr="005A56D4">
        <w:rPr>
          <w:rFonts w:ascii="Times New Roman" w:hAnsi="Times New Roman"/>
          <w:i/>
          <w:sz w:val="24"/>
          <w:szCs w:val="24"/>
        </w:rPr>
        <w:t>зацио</w:t>
      </w:r>
      <w:r w:rsidR="001476B4" w:rsidRPr="001476B4">
        <w:rPr>
          <w:rFonts w:ascii="Times New Roman" w:hAnsi="Times New Roman"/>
          <w:b/>
          <w:i/>
          <w:sz w:val="24"/>
          <w:szCs w:val="24"/>
        </w:rPr>
        <w:t>нн</w:t>
      </w:r>
      <w:r>
        <w:rPr>
          <w:rFonts w:ascii="Times New Roman" w:hAnsi="Times New Roman"/>
          <w:i/>
          <w:sz w:val="24"/>
          <w:szCs w:val="24"/>
        </w:rPr>
        <w:t>ых пунктах</w:t>
      </w:r>
      <w:r w:rsidRPr="005A56D4">
        <w:rPr>
          <w:rFonts w:ascii="Times New Roman" w:hAnsi="Times New Roman"/>
          <w:i/>
          <w:sz w:val="24"/>
          <w:szCs w:val="24"/>
        </w:rPr>
        <w:t xml:space="preserve"> на селе.</w:t>
      </w:r>
    </w:p>
    <w:p w:rsidR="001904AB" w:rsidRDefault="001904AB" w:rsidP="001904A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 материалам </w:t>
      </w:r>
      <w:proofErr w:type="gramStart"/>
      <w:r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>, 99 слов.)</w:t>
      </w:r>
    </w:p>
    <w:p w:rsidR="001476B4" w:rsidRPr="001904AB" w:rsidRDefault="001476B4" w:rsidP="001476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возможна поста</w:t>
      </w:r>
      <w:r w:rsidR="00AD2C9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овка тире.</w:t>
      </w:r>
    </w:p>
    <w:p w:rsidR="001904AB" w:rsidRDefault="001904AB" w:rsidP="001904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1904AB" w:rsidRPr="001904AB" w:rsidRDefault="001904AB" w:rsidP="001904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2608D">
        <w:rPr>
          <w:rFonts w:ascii="Times New Roman" w:hAnsi="Times New Roman"/>
          <w:sz w:val="24"/>
          <w:szCs w:val="24"/>
        </w:rPr>
        <w:t>а безошибочную работу выставляется ма</w:t>
      </w:r>
      <w:r>
        <w:rPr>
          <w:rFonts w:ascii="Times New Roman" w:hAnsi="Times New Roman"/>
          <w:sz w:val="24"/>
          <w:szCs w:val="24"/>
        </w:rPr>
        <w:t>ксимальный балл – 10. За каждую</w:t>
      </w:r>
      <w:r w:rsidRPr="0042608D">
        <w:rPr>
          <w:rFonts w:ascii="Times New Roman" w:hAnsi="Times New Roman"/>
          <w:sz w:val="24"/>
          <w:szCs w:val="24"/>
        </w:rPr>
        <w:t xml:space="preserve"> орфографич</w:t>
      </w:r>
      <w:r w:rsidRPr="0042608D">
        <w:rPr>
          <w:rFonts w:ascii="Times New Roman" w:hAnsi="Times New Roman"/>
          <w:sz w:val="24"/>
          <w:szCs w:val="24"/>
        </w:rPr>
        <w:t>е</w:t>
      </w:r>
      <w:r w:rsidRPr="0042608D">
        <w:rPr>
          <w:rFonts w:ascii="Times New Roman" w:hAnsi="Times New Roman"/>
          <w:sz w:val="24"/>
          <w:szCs w:val="24"/>
        </w:rPr>
        <w:t>скую или пунктуационную ошибку снимается 0,5 бал</w:t>
      </w:r>
      <w:r>
        <w:rPr>
          <w:rFonts w:ascii="Times New Roman" w:hAnsi="Times New Roman"/>
          <w:sz w:val="24"/>
          <w:szCs w:val="24"/>
        </w:rPr>
        <w:t xml:space="preserve">ла. </w:t>
      </w:r>
      <w:proofErr w:type="gramStart"/>
      <w:r>
        <w:rPr>
          <w:rFonts w:ascii="Times New Roman" w:hAnsi="Times New Roman"/>
          <w:sz w:val="24"/>
          <w:szCs w:val="24"/>
        </w:rPr>
        <w:t>При наличии в работе</w:t>
      </w:r>
      <w:r w:rsidRPr="0042608D">
        <w:rPr>
          <w:rFonts w:ascii="Times New Roman" w:hAnsi="Times New Roman"/>
          <w:sz w:val="24"/>
          <w:szCs w:val="24"/>
        </w:rPr>
        <w:t xml:space="preserve"> более 5 поправок (исправление неверного написания на верное), оценка снижается на 1 балл.</w:t>
      </w:r>
      <w:proofErr w:type="gramEnd"/>
      <w:r w:rsidRPr="0042608D">
        <w:rPr>
          <w:rFonts w:ascii="Times New Roman" w:hAnsi="Times New Roman"/>
          <w:sz w:val="24"/>
          <w:szCs w:val="24"/>
        </w:rPr>
        <w:t xml:space="preserve"> Максимальный балл не выставляется при наличии 3-х и более исправлений.</w:t>
      </w:r>
    </w:p>
    <w:p w:rsidR="005944BF" w:rsidRDefault="005944BF" w:rsidP="005944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57"/>
        <w:gridCol w:w="794"/>
        <w:gridCol w:w="851"/>
        <w:gridCol w:w="992"/>
        <w:gridCol w:w="992"/>
        <w:gridCol w:w="1134"/>
        <w:gridCol w:w="851"/>
        <w:gridCol w:w="1245"/>
        <w:gridCol w:w="1246"/>
        <w:gridCol w:w="1158"/>
      </w:tblGrid>
      <w:tr w:rsidR="001904AB" w:rsidTr="00D04ACF">
        <w:tc>
          <w:tcPr>
            <w:tcW w:w="1157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задания</w:t>
            </w:r>
          </w:p>
        </w:tc>
        <w:tc>
          <w:tcPr>
            <w:tcW w:w="794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5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46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1904AB" w:rsidTr="00D04ACF">
        <w:tc>
          <w:tcPr>
            <w:tcW w:w="1157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94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5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</w:tcPr>
          <w:p w:rsidR="001904AB" w:rsidRPr="005944BF" w:rsidRDefault="001904AB" w:rsidP="0059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1904AB" w:rsidRDefault="001904AB" w:rsidP="00594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51,5</w:t>
            </w:r>
          </w:p>
        </w:tc>
      </w:tr>
    </w:tbl>
    <w:p w:rsidR="005944BF" w:rsidRPr="005944BF" w:rsidRDefault="005944BF" w:rsidP="00594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44BF" w:rsidRPr="005944BF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C0" w:rsidRDefault="00E162C0" w:rsidP="00C90B19">
      <w:pPr>
        <w:spacing w:after="0" w:line="240" w:lineRule="auto"/>
      </w:pPr>
      <w:r>
        <w:separator/>
      </w:r>
    </w:p>
  </w:endnote>
  <w:endnote w:type="continuationSeparator" w:id="0">
    <w:p w:rsidR="00E162C0" w:rsidRDefault="00E162C0" w:rsidP="00C90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C0" w:rsidRDefault="00E162C0" w:rsidP="00C90B19">
      <w:pPr>
        <w:spacing w:after="0" w:line="240" w:lineRule="auto"/>
      </w:pPr>
      <w:r>
        <w:separator/>
      </w:r>
    </w:p>
  </w:footnote>
  <w:footnote w:type="continuationSeparator" w:id="0">
    <w:p w:rsidR="00E162C0" w:rsidRDefault="00E162C0" w:rsidP="00C90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B19" w:rsidRPr="009E2B17" w:rsidRDefault="00C90B19" w:rsidP="00C90B19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749E698A" wp14:editId="7C43C399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C90B19" w:rsidRPr="009E2B17" w:rsidRDefault="00C90B19" w:rsidP="00C90B19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C90B19" w:rsidRPr="009E2B17" w:rsidRDefault="00C90B19" w:rsidP="00C90B19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C90B19" w:rsidRPr="009E2B17" w:rsidRDefault="00C90B19" w:rsidP="00C90B19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</w:t>
    </w:r>
    <w:r>
      <w:rPr>
        <w:sz w:val="28"/>
        <w:szCs w:val="28"/>
      </w:rPr>
      <w:t>10</w:t>
    </w:r>
    <w:r w:rsidRPr="009E2B17">
      <w:rPr>
        <w:sz w:val="28"/>
        <w:szCs w:val="28"/>
      </w:rPr>
      <w:t xml:space="preserve"> КЛАСС</w:t>
    </w:r>
  </w:p>
  <w:p w:rsidR="00C90B19" w:rsidRDefault="00C90B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1476B4"/>
    <w:rsid w:val="0016022C"/>
    <w:rsid w:val="001904AB"/>
    <w:rsid w:val="001924BB"/>
    <w:rsid w:val="00245524"/>
    <w:rsid w:val="004276D1"/>
    <w:rsid w:val="005944BF"/>
    <w:rsid w:val="007079B1"/>
    <w:rsid w:val="0077599B"/>
    <w:rsid w:val="008E5644"/>
    <w:rsid w:val="008F24D7"/>
    <w:rsid w:val="00923F8B"/>
    <w:rsid w:val="009C4C09"/>
    <w:rsid w:val="00AD2C98"/>
    <w:rsid w:val="00B142D7"/>
    <w:rsid w:val="00B44DFA"/>
    <w:rsid w:val="00C50815"/>
    <w:rsid w:val="00C90B19"/>
    <w:rsid w:val="00E162C0"/>
    <w:rsid w:val="00FC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FC1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4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476B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C9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0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FC1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4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476B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C9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0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2019-09-13T08:55:00Z</cp:lastPrinted>
  <dcterms:created xsi:type="dcterms:W3CDTF">2019-09-09T03:24:00Z</dcterms:created>
  <dcterms:modified xsi:type="dcterms:W3CDTF">2019-09-13T08:55:00Z</dcterms:modified>
</cp:coreProperties>
</file>